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5D" w:rsidRPr="00AD6D79" w:rsidRDefault="009E2D5D" w:rsidP="00AD6D79">
      <w:pPr>
        <w:pStyle w:val="a5"/>
        <w:spacing w:after="0" w:line="276" w:lineRule="auto"/>
        <w:ind w:left="5387" w:firstLine="0"/>
        <w:jc w:val="left"/>
        <w:rPr>
          <w:rFonts w:ascii="PT Astra Serif" w:hAnsi="PT Astra Serif"/>
          <w:b/>
          <w:sz w:val="28"/>
        </w:rPr>
      </w:pPr>
      <w:bookmarkStart w:id="0" w:name="_GoBack"/>
      <w:bookmarkEnd w:id="0"/>
      <w:r w:rsidRPr="00AD6D79">
        <w:rPr>
          <w:rFonts w:ascii="PT Astra Serif" w:hAnsi="PT Astra Serif"/>
          <w:b/>
          <w:sz w:val="28"/>
        </w:rPr>
        <w:t xml:space="preserve">УТВЕРЖДАЮ: </w:t>
      </w:r>
    </w:p>
    <w:p w:rsidR="009E2D5D" w:rsidRPr="00AD6D79" w:rsidRDefault="00262890" w:rsidP="00AD6D79">
      <w:pPr>
        <w:pStyle w:val="a5"/>
        <w:spacing w:after="0" w:line="276" w:lineRule="auto"/>
        <w:ind w:left="5387" w:firstLine="0"/>
        <w:jc w:val="left"/>
        <w:rPr>
          <w:rFonts w:ascii="PT Astra Serif" w:hAnsi="PT Astra Serif"/>
          <w:b/>
          <w:sz w:val="28"/>
        </w:rPr>
      </w:pPr>
      <w:proofErr w:type="spellStart"/>
      <w:r>
        <w:rPr>
          <w:rFonts w:ascii="PT Astra Serif" w:hAnsi="PT Astra Serif"/>
          <w:b/>
          <w:sz w:val="28"/>
        </w:rPr>
        <w:t>И.о</w:t>
      </w:r>
      <w:proofErr w:type="spellEnd"/>
      <w:r>
        <w:rPr>
          <w:rFonts w:ascii="PT Astra Serif" w:hAnsi="PT Astra Serif"/>
          <w:b/>
          <w:sz w:val="28"/>
        </w:rPr>
        <w:t>. г</w:t>
      </w:r>
      <w:r w:rsidR="00E57585">
        <w:rPr>
          <w:rFonts w:ascii="PT Astra Serif" w:hAnsi="PT Astra Serif"/>
          <w:b/>
          <w:sz w:val="28"/>
        </w:rPr>
        <w:t>лав</w:t>
      </w:r>
      <w:r>
        <w:rPr>
          <w:rFonts w:ascii="PT Astra Serif" w:hAnsi="PT Astra Serif"/>
          <w:b/>
          <w:sz w:val="28"/>
        </w:rPr>
        <w:t>ы</w:t>
      </w:r>
      <w:r w:rsidR="00E57585">
        <w:rPr>
          <w:rFonts w:ascii="PT Astra Serif" w:hAnsi="PT Astra Serif"/>
          <w:b/>
          <w:sz w:val="28"/>
        </w:rPr>
        <w:t xml:space="preserve"> администрации муниципального образования Южно-Одоевское Одоевского района</w:t>
      </w:r>
    </w:p>
    <w:p w:rsidR="009E2D5D" w:rsidRPr="00AD6D79" w:rsidRDefault="009E2D5D" w:rsidP="00AD6D79">
      <w:pPr>
        <w:pStyle w:val="a5"/>
        <w:spacing w:after="0" w:line="276" w:lineRule="auto"/>
        <w:ind w:left="5387" w:firstLine="0"/>
        <w:jc w:val="left"/>
        <w:rPr>
          <w:rFonts w:ascii="PT Astra Serif" w:hAnsi="PT Astra Serif"/>
          <w:b/>
          <w:sz w:val="28"/>
        </w:rPr>
      </w:pPr>
    </w:p>
    <w:p w:rsidR="009E2D5D" w:rsidRPr="00AD6D79" w:rsidRDefault="009E2D5D" w:rsidP="00AD6D79">
      <w:pPr>
        <w:pStyle w:val="a5"/>
        <w:spacing w:after="0" w:line="276" w:lineRule="auto"/>
        <w:ind w:left="5387" w:firstLine="0"/>
        <w:jc w:val="left"/>
        <w:rPr>
          <w:rFonts w:ascii="PT Astra Serif" w:hAnsi="PT Astra Serif"/>
          <w:b/>
          <w:sz w:val="28"/>
        </w:rPr>
      </w:pPr>
    </w:p>
    <w:p w:rsidR="009E2D5D" w:rsidRPr="00AD6D79" w:rsidRDefault="009E2D5D" w:rsidP="00AD6D79">
      <w:pPr>
        <w:pStyle w:val="a5"/>
        <w:spacing w:after="0" w:line="276" w:lineRule="auto"/>
        <w:ind w:left="5387" w:firstLine="0"/>
        <w:jc w:val="left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t xml:space="preserve">_______________ </w:t>
      </w:r>
      <w:r w:rsidR="00262890">
        <w:rPr>
          <w:rFonts w:ascii="PT Astra Serif" w:hAnsi="PT Astra Serif"/>
          <w:b/>
          <w:sz w:val="28"/>
        </w:rPr>
        <w:t xml:space="preserve">О.Н. </w:t>
      </w:r>
      <w:proofErr w:type="spellStart"/>
      <w:r w:rsidR="00262890">
        <w:rPr>
          <w:rFonts w:ascii="PT Astra Serif" w:hAnsi="PT Astra Serif"/>
          <w:b/>
          <w:sz w:val="28"/>
        </w:rPr>
        <w:t>Солодкова</w:t>
      </w:r>
      <w:proofErr w:type="spellEnd"/>
    </w:p>
    <w:p w:rsidR="009E2D5D" w:rsidRPr="00AD6D79" w:rsidRDefault="00262890" w:rsidP="00AD6D79">
      <w:pPr>
        <w:pStyle w:val="a5"/>
        <w:spacing w:after="0" w:line="276" w:lineRule="auto"/>
        <w:ind w:left="5387" w:firstLine="0"/>
        <w:jc w:val="lef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29 ноября</w:t>
      </w:r>
      <w:r w:rsidR="00E57585">
        <w:rPr>
          <w:rFonts w:ascii="PT Astra Serif" w:hAnsi="PT Astra Serif"/>
          <w:b/>
          <w:sz w:val="28"/>
        </w:rPr>
        <w:t xml:space="preserve"> 2019 года</w:t>
      </w: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F80E44" w:rsidRDefault="00F80E44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5C5458" w:rsidRPr="00AD6D79" w:rsidRDefault="005C5458" w:rsidP="005C5458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52"/>
          <w:szCs w:val="52"/>
        </w:rPr>
      </w:pPr>
      <w:r w:rsidRPr="00AD6D79">
        <w:rPr>
          <w:rFonts w:ascii="PT Astra Serif" w:hAnsi="PT Astra Serif"/>
          <w:b/>
          <w:sz w:val="52"/>
          <w:szCs w:val="52"/>
        </w:rPr>
        <w:t>Заключение</w:t>
      </w:r>
    </w:p>
    <w:p w:rsidR="005C5458" w:rsidRPr="00AD6D79" w:rsidRDefault="005C5458" w:rsidP="005C5458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t xml:space="preserve">по результатам контрольного мероприятия </w:t>
      </w:r>
    </w:p>
    <w:p w:rsidR="007014F0" w:rsidRPr="00AD6D79" w:rsidRDefault="005C5458" w:rsidP="005C5458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t>«Анализ осуществления внутреннего финансового контроля</w:t>
      </w:r>
    </w:p>
    <w:p w:rsidR="005C5458" w:rsidRPr="00AD6D79" w:rsidRDefault="005C5458" w:rsidP="005C5458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t xml:space="preserve">и внутреннего финансового аудита главными </w:t>
      </w:r>
      <w:r w:rsidR="00474380" w:rsidRPr="00AD6D79">
        <w:rPr>
          <w:rFonts w:ascii="PT Astra Serif" w:hAnsi="PT Astra Serif"/>
          <w:b/>
          <w:sz w:val="28"/>
        </w:rPr>
        <w:t>администраторами</w:t>
      </w:r>
      <w:r w:rsidR="00516A6B">
        <w:rPr>
          <w:rFonts w:ascii="PT Astra Serif" w:hAnsi="PT Astra Serif"/>
          <w:b/>
          <w:sz w:val="28"/>
        </w:rPr>
        <w:t xml:space="preserve"> (распорядителями)</w:t>
      </w:r>
      <w:r w:rsidRPr="00AD6D79">
        <w:rPr>
          <w:rFonts w:ascii="PT Astra Serif" w:hAnsi="PT Astra Serif"/>
          <w:b/>
          <w:sz w:val="28"/>
        </w:rPr>
        <w:t xml:space="preserve"> средств </w:t>
      </w:r>
      <w:r w:rsidR="00E57585">
        <w:rPr>
          <w:rFonts w:ascii="PT Astra Serif" w:hAnsi="PT Astra Serif"/>
          <w:b/>
          <w:sz w:val="28"/>
        </w:rPr>
        <w:t>бюджета муниципального образования Южно-Одоевское Одоевского района</w:t>
      </w:r>
      <w:r w:rsidR="007014F0" w:rsidRPr="00AD6D79">
        <w:rPr>
          <w:rFonts w:ascii="PT Astra Serif" w:hAnsi="PT Astra Serif"/>
          <w:b/>
          <w:sz w:val="28"/>
        </w:rPr>
        <w:t xml:space="preserve"> за 201</w:t>
      </w:r>
      <w:r w:rsidR="00516A6B">
        <w:rPr>
          <w:rFonts w:ascii="PT Astra Serif" w:hAnsi="PT Astra Serif"/>
          <w:b/>
          <w:sz w:val="28"/>
        </w:rPr>
        <w:t>8</w:t>
      </w:r>
      <w:r w:rsidR="007014F0" w:rsidRPr="00AD6D79">
        <w:rPr>
          <w:rFonts w:ascii="PT Astra Serif" w:hAnsi="PT Astra Serif"/>
          <w:b/>
          <w:sz w:val="28"/>
        </w:rPr>
        <w:t xml:space="preserve"> год</w:t>
      </w:r>
      <w:r w:rsidRPr="00AD6D79">
        <w:rPr>
          <w:rFonts w:ascii="PT Astra Serif" w:hAnsi="PT Astra Serif"/>
          <w:b/>
          <w:sz w:val="28"/>
        </w:rPr>
        <w:t>»</w:t>
      </w:r>
      <w:r w:rsidR="007014F0" w:rsidRPr="00AD6D79">
        <w:rPr>
          <w:rFonts w:ascii="PT Astra Serif" w:hAnsi="PT Astra Serif"/>
          <w:b/>
          <w:sz w:val="28"/>
        </w:rPr>
        <w:t>.</w:t>
      </w:r>
    </w:p>
    <w:p w:rsidR="00033AEB" w:rsidRPr="00AD6D79" w:rsidRDefault="00033AEB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Default="00033AEB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AD6D79" w:rsidRDefault="00AD6D79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9E2D5D" w:rsidRDefault="009E2D5D" w:rsidP="008F3CFC">
      <w:pPr>
        <w:pStyle w:val="a5"/>
        <w:spacing w:after="0" w:line="276" w:lineRule="auto"/>
        <w:ind w:firstLine="0"/>
        <w:jc w:val="center"/>
        <w:rPr>
          <w:b/>
          <w:szCs w:val="24"/>
        </w:rPr>
      </w:pPr>
    </w:p>
    <w:p w:rsidR="00033AEB" w:rsidRPr="00AD6D79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п. Стрелецкий</w:t>
      </w:r>
    </w:p>
    <w:p w:rsidR="008B6F3D" w:rsidRPr="00AD6D79" w:rsidRDefault="008B6F3D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lastRenderedPageBreak/>
        <w:t>201</w:t>
      </w:r>
      <w:r w:rsidR="00AD6D79" w:rsidRPr="00AD6D79">
        <w:rPr>
          <w:rFonts w:ascii="PT Astra Serif" w:hAnsi="PT Astra Serif"/>
          <w:b/>
          <w:sz w:val="28"/>
        </w:rPr>
        <w:t>9</w:t>
      </w:r>
      <w:r w:rsidRPr="00AD6D79">
        <w:rPr>
          <w:rFonts w:ascii="PT Astra Serif" w:hAnsi="PT Astra Serif"/>
          <w:b/>
          <w:sz w:val="28"/>
        </w:rPr>
        <w:t xml:space="preserve"> год</w:t>
      </w:r>
    </w:p>
    <w:p w:rsidR="005C5458" w:rsidRPr="00AD6D79" w:rsidRDefault="005C5458" w:rsidP="005C5458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t>Оглавление.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567"/>
      </w:tblGrid>
      <w:tr w:rsidR="005C5458" w:rsidRPr="00AD6D79" w:rsidTr="00372E04">
        <w:tc>
          <w:tcPr>
            <w:tcW w:w="851" w:type="dxa"/>
            <w:vAlign w:val="center"/>
          </w:tcPr>
          <w:p w:rsidR="005C5458" w:rsidRPr="00AD6D79" w:rsidRDefault="005C5458" w:rsidP="00956369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 xml:space="preserve">1. </w:t>
            </w:r>
          </w:p>
        </w:tc>
        <w:tc>
          <w:tcPr>
            <w:tcW w:w="8930" w:type="dxa"/>
            <w:vAlign w:val="center"/>
          </w:tcPr>
          <w:p w:rsidR="005C5458" w:rsidRPr="00AD6D79" w:rsidRDefault="005C5458" w:rsidP="004A11E0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Общие положения</w:t>
            </w:r>
            <w:r w:rsidR="004A11E0" w:rsidRPr="00AD6D79">
              <w:rPr>
                <w:rFonts w:ascii="PT Astra Serif" w:hAnsi="PT Astra Serif"/>
                <w:sz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C5458" w:rsidRPr="00AD6D79" w:rsidRDefault="00301035" w:rsidP="00372E04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</w:t>
            </w:r>
            <w:r w:rsidR="005C5458" w:rsidRPr="00AD6D79">
              <w:rPr>
                <w:rFonts w:ascii="PT Astra Serif" w:hAnsi="PT Astra Serif"/>
                <w:sz w:val="28"/>
              </w:rPr>
              <w:t>.</w:t>
            </w:r>
          </w:p>
        </w:tc>
      </w:tr>
      <w:tr w:rsidR="005C5458" w:rsidRPr="00AD6D79" w:rsidTr="00212D49">
        <w:trPr>
          <w:trHeight w:val="607"/>
        </w:trPr>
        <w:tc>
          <w:tcPr>
            <w:tcW w:w="851" w:type="dxa"/>
          </w:tcPr>
          <w:p w:rsidR="005C5458" w:rsidRPr="00AD6D79" w:rsidRDefault="00230481" w:rsidP="00212D49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2</w:t>
            </w:r>
            <w:r w:rsidR="004A11E0" w:rsidRPr="00AD6D79">
              <w:rPr>
                <w:rFonts w:ascii="PT Astra Serif" w:hAnsi="PT Astra Serif"/>
                <w:sz w:val="28"/>
              </w:rPr>
              <w:t>.</w:t>
            </w:r>
          </w:p>
        </w:tc>
        <w:tc>
          <w:tcPr>
            <w:tcW w:w="8930" w:type="dxa"/>
            <w:vAlign w:val="center"/>
          </w:tcPr>
          <w:p w:rsidR="004A11E0" w:rsidRPr="00AD6D79" w:rsidRDefault="004A11E0" w:rsidP="004A11E0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Оценка состояния внутреннего</w:t>
            </w:r>
          </w:p>
          <w:p w:rsidR="005C5458" w:rsidRPr="00AD6D79" w:rsidRDefault="004A11E0" w:rsidP="004A11E0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финансового контроля и внутреннего финансового аудита.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5C5458" w:rsidRPr="00AD6D79" w:rsidRDefault="00F9051B" w:rsidP="00372E04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</w:t>
            </w:r>
            <w:r w:rsidR="00372E04" w:rsidRPr="00AD6D79">
              <w:rPr>
                <w:rFonts w:ascii="PT Astra Serif" w:hAnsi="PT Astra Serif"/>
                <w:sz w:val="28"/>
              </w:rPr>
              <w:t>.</w:t>
            </w:r>
          </w:p>
        </w:tc>
      </w:tr>
      <w:tr w:rsidR="005C5458" w:rsidRPr="00AD6D79" w:rsidTr="00372E04">
        <w:trPr>
          <w:trHeight w:val="607"/>
        </w:trPr>
        <w:tc>
          <w:tcPr>
            <w:tcW w:w="851" w:type="dxa"/>
            <w:vAlign w:val="center"/>
          </w:tcPr>
          <w:p w:rsidR="005C5458" w:rsidRPr="00AD6D79" w:rsidRDefault="005C5458" w:rsidP="00956369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8930" w:type="dxa"/>
            <w:vAlign w:val="center"/>
          </w:tcPr>
          <w:p w:rsidR="005C5458" w:rsidRPr="00AD6D79" w:rsidRDefault="008B6F3D" w:rsidP="00E57585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2</w:t>
            </w:r>
            <w:r w:rsidR="004A11E0" w:rsidRPr="00AD6D79">
              <w:rPr>
                <w:rFonts w:ascii="PT Astra Serif" w:hAnsi="PT Astra Serif"/>
                <w:sz w:val="28"/>
              </w:rPr>
              <w:t>.1. Администрация муниципального образования</w:t>
            </w:r>
            <w:r w:rsidR="00E57585">
              <w:rPr>
                <w:rFonts w:ascii="PT Astra Serif" w:hAnsi="PT Astra Serif"/>
                <w:sz w:val="28"/>
              </w:rPr>
              <w:t xml:space="preserve"> Южно-Одоевское Одоевского района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5458" w:rsidRPr="00AD6D79" w:rsidRDefault="0025089F" w:rsidP="00372E04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</w:t>
            </w:r>
            <w:r w:rsidR="00372E04" w:rsidRPr="00AD6D79">
              <w:rPr>
                <w:rFonts w:ascii="PT Astra Serif" w:hAnsi="PT Astra Serif"/>
                <w:sz w:val="28"/>
              </w:rPr>
              <w:t>.</w:t>
            </w:r>
          </w:p>
        </w:tc>
      </w:tr>
      <w:tr w:rsidR="00E57585" w:rsidRPr="00AD6D79" w:rsidTr="00212D49">
        <w:trPr>
          <w:trHeight w:val="573"/>
        </w:trPr>
        <w:tc>
          <w:tcPr>
            <w:tcW w:w="851" w:type="dxa"/>
          </w:tcPr>
          <w:p w:rsidR="00E57585" w:rsidRPr="00AD6D79" w:rsidRDefault="00E57585" w:rsidP="00212D49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3.</w:t>
            </w:r>
          </w:p>
        </w:tc>
        <w:tc>
          <w:tcPr>
            <w:tcW w:w="8930" w:type="dxa"/>
            <w:vAlign w:val="center"/>
          </w:tcPr>
          <w:p w:rsidR="00E57585" w:rsidRPr="00AD6D79" w:rsidRDefault="00E57585" w:rsidP="00956369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Результаты оценки качества внутреннего финансового контроля</w:t>
            </w:r>
          </w:p>
          <w:p w:rsidR="00E57585" w:rsidRPr="00AD6D79" w:rsidRDefault="00E57585" w:rsidP="00956369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и внутреннего финансового аудита</w:t>
            </w:r>
          </w:p>
        </w:tc>
        <w:tc>
          <w:tcPr>
            <w:tcW w:w="567" w:type="dxa"/>
            <w:vAlign w:val="bottom"/>
          </w:tcPr>
          <w:p w:rsidR="00E57585" w:rsidRPr="00AD6D79" w:rsidRDefault="00F9051B" w:rsidP="008B6F3D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11</w:t>
            </w:r>
            <w:r w:rsidR="00E57585" w:rsidRPr="00AD6D79">
              <w:rPr>
                <w:rFonts w:ascii="PT Astra Serif" w:hAnsi="PT Astra Serif"/>
                <w:sz w:val="28"/>
              </w:rPr>
              <w:t>.</w:t>
            </w:r>
          </w:p>
        </w:tc>
      </w:tr>
      <w:tr w:rsidR="00E57585" w:rsidRPr="00AD6D79" w:rsidTr="008B6F3D">
        <w:trPr>
          <w:trHeight w:val="636"/>
        </w:trPr>
        <w:tc>
          <w:tcPr>
            <w:tcW w:w="851" w:type="dxa"/>
          </w:tcPr>
          <w:p w:rsidR="00E57585" w:rsidRPr="00AD6D79" w:rsidRDefault="00E57585" w:rsidP="008B6F3D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4.</w:t>
            </w:r>
          </w:p>
        </w:tc>
        <w:tc>
          <w:tcPr>
            <w:tcW w:w="8930" w:type="dxa"/>
            <w:vAlign w:val="center"/>
          </w:tcPr>
          <w:p w:rsidR="00E57585" w:rsidRPr="00AD6D79" w:rsidRDefault="00E57585" w:rsidP="0025089F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Анализ результатов оценки качества внутреннего финансового контроля и внутреннего финансового аудита, в сравнении с результатами оценки качества внутреннего финансового контроля и внутреннего финансового аудита за предыдущ</w:t>
            </w:r>
            <w:r>
              <w:rPr>
                <w:rFonts w:ascii="PT Astra Serif" w:hAnsi="PT Astra Serif"/>
                <w:sz w:val="28"/>
              </w:rPr>
              <w:t>ие</w:t>
            </w:r>
            <w:r w:rsidRPr="00AD6D79">
              <w:rPr>
                <w:rFonts w:ascii="PT Astra Serif" w:hAnsi="PT Astra Serif"/>
                <w:sz w:val="28"/>
              </w:rPr>
              <w:t xml:space="preserve"> период</w:t>
            </w:r>
            <w:r>
              <w:rPr>
                <w:rFonts w:ascii="PT Astra Serif" w:hAnsi="PT Astra Serif"/>
                <w:sz w:val="28"/>
              </w:rPr>
              <w:t>ы</w:t>
            </w:r>
          </w:p>
        </w:tc>
        <w:tc>
          <w:tcPr>
            <w:tcW w:w="567" w:type="dxa"/>
            <w:vAlign w:val="bottom"/>
          </w:tcPr>
          <w:p w:rsidR="00E57585" w:rsidRPr="00AD6D79" w:rsidRDefault="00F9051B" w:rsidP="0025089F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12</w:t>
            </w:r>
            <w:r w:rsidR="00E57585" w:rsidRPr="00AD6D79">
              <w:rPr>
                <w:rFonts w:ascii="PT Astra Serif" w:hAnsi="PT Astra Serif"/>
                <w:sz w:val="28"/>
              </w:rPr>
              <w:t>.</w:t>
            </w:r>
          </w:p>
        </w:tc>
      </w:tr>
      <w:tr w:rsidR="00E57585" w:rsidRPr="00AD6D79" w:rsidTr="008B6F3D">
        <w:trPr>
          <w:trHeight w:val="636"/>
        </w:trPr>
        <w:tc>
          <w:tcPr>
            <w:tcW w:w="851" w:type="dxa"/>
          </w:tcPr>
          <w:p w:rsidR="00E57585" w:rsidRPr="00AD6D79" w:rsidRDefault="00E57585" w:rsidP="008B6F3D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5.</w:t>
            </w:r>
          </w:p>
        </w:tc>
        <w:tc>
          <w:tcPr>
            <w:tcW w:w="8930" w:type="dxa"/>
            <w:vAlign w:val="center"/>
          </w:tcPr>
          <w:p w:rsidR="00E57585" w:rsidRPr="00AD6D79" w:rsidRDefault="00E57585" w:rsidP="008B6F3D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Рекомендации по повышению качества осуществления внутреннего</w:t>
            </w:r>
          </w:p>
          <w:p w:rsidR="00E57585" w:rsidRPr="00AD6D79" w:rsidRDefault="00E57585" w:rsidP="008B6F3D">
            <w:pPr>
              <w:pStyle w:val="a5"/>
              <w:spacing w:after="0" w:line="276" w:lineRule="auto"/>
              <w:ind w:firstLine="0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>финансового контроля и внутреннего финансового аудита.</w:t>
            </w:r>
          </w:p>
        </w:tc>
        <w:tc>
          <w:tcPr>
            <w:tcW w:w="567" w:type="dxa"/>
            <w:vAlign w:val="bottom"/>
          </w:tcPr>
          <w:p w:rsidR="00E57585" w:rsidRPr="00AD6D79" w:rsidRDefault="00F9051B" w:rsidP="00A71F6D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13</w:t>
            </w:r>
          </w:p>
        </w:tc>
      </w:tr>
      <w:tr w:rsidR="00E57585" w:rsidRPr="00AD6D79" w:rsidTr="00372E04">
        <w:trPr>
          <w:trHeight w:val="636"/>
        </w:trPr>
        <w:tc>
          <w:tcPr>
            <w:tcW w:w="10348" w:type="dxa"/>
            <w:gridSpan w:val="3"/>
            <w:vAlign w:val="center"/>
          </w:tcPr>
          <w:p w:rsidR="00E57585" w:rsidRPr="00AD6D79" w:rsidRDefault="00E57585" w:rsidP="008B6F3D">
            <w:pPr>
              <w:pStyle w:val="a5"/>
              <w:spacing w:after="0" w:line="276" w:lineRule="auto"/>
              <w:ind w:left="2019" w:hanging="2019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 xml:space="preserve">Приложение № 1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AD6D79">
              <w:rPr>
                <w:rFonts w:ascii="PT Astra Serif" w:hAnsi="PT Astra Serif"/>
                <w:sz w:val="28"/>
              </w:rPr>
              <w:t>Критерии оценки качества осуществления главными администраторами бюджетных средств внутреннего финансового контроля и внутреннего финансового аудита</w:t>
            </w:r>
            <w:r>
              <w:rPr>
                <w:rFonts w:ascii="PT Astra Serif" w:hAnsi="PT Astra Serif"/>
                <w:sz w:val="28"/>
              </w:rPr>
              <w:t>»</w:t>
            </w:r>
            <w:r w:rsidRPr="00AD6D79">
              <w:rPr>
                <w:rFonts w:ascii="PT Astra Serif" w:hAnsi="PT Astra Serif"/>
                <w:sz w:val="28"/>
              </w:rPr>
              <w:t xml:space="preserve"> - на 9 листах.</w:t>
            </w:r>
          </w:p>
          <w:p w:rsidR="00E57585" w:rsidRPr="00AD6D79" w:rsidRDefault="00E57585" w:rsidP="008B6F3D">
            <w:pPr>
              <w:pStyle w:val="a5"/>
              <w:spacing w:after="0" w:line="276" w:lineRule="auto"/>
              <w:ind w:left="2019" w:hanging="2019"/>
              <w:jc w:val="left"/>
              <w:rPr>
                <w:rFonts w:ascii="PT Astra Serif" w:hAnsi="PT Astra Serif"/>
                <w:sz w:val="28"/>
              </w:rPr>
            </w:pPr>
            <w:r w:rsidRPr="00AD6D79">
              <w:rPr>
                <w:rFonts w:ascii="PT Astra Serif" w:hAnsi="PT Astra Serif"/>
                <w:sz w:val="28"/>
              </w:rPr>
              <w:t xml:space="preserve">Приложение № 2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AD6D79">
              <w:rPr>
                <w:rFonts w:ascii="PT Astra Serif" w:hAnsi="PT Astra Serif"/>
                <w:sz w:val="28"/>
              </w:rPr>
              <w:t>Сводные показатели оценки качества внутреннего финансового контроля и внутреннего финансового аудита</w:t>
            </w:r>
            <w:r>
              <w:rPr>
                <w:rFonts w:ascii="PT Astra Serif" w:hAnsi="PT Astra Serif"/>
                <w:sz w:val="28"/>
              </w:rPr>
              <w:t>»</w:t>
            </w:r>
            <w:r w:rsidRPr="00AD6D79">
              <w:rPr>
                <w:rFonts w:ascii="PT Astra Serif" w:hAnsi="PT Astra Serif"/>
                <w:sz w:val="28"/>
              </w:rPr>
              <w:t xml:space="preserve"> – на 1 листе.</w:t>
            </w:r>
          </w:p>
          <w:p w:rsidR="00E57585" w:rsidRPr="00AD6D79" w:rsidRDefault="00E57585" w:rsidP="00372E04">
            <w:pPr>
              <w:pStyle w:val="a5"/>
              <w:spacing w:after="0" w:line="276" w:lineRule="auto"/>
              <w:ind w:left="1452" w:hanging="1452"/>
              <w:jc w:val="right"/>
              <w:rPr>
                <w:rFonts w:ascii="PT Astra Serif" w:hAnsi="PT Astra Serif"/>
                <w:sz w:val="28"/>
              </w:rPr>
            </w:pPr>
          </w:p>
          <w:p w:rsidR="00E57585" w:rsidRPr="00AD6D79" w:rsidRDefault="00E57585" w:rsidP="00372E04">
            <w:pPr>
              <w:pStyle w:val="a5"/>
              <w:spacing w:after="0" w:line="276" w:lineRule="auto"/>
              <w:ind w:firstLine="0"/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4A11E0" w:rsidRDefault="004A11E0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E5758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</w:p>
    <w:p w:rsidR="00E57585" w:rsidRDefault="00301035" w:rsidP="00301035">
      <w:pPr>
        <w:pStyle w:val="a5"/>
        <w:tabs>
          <w:tab w:val="left" w:pos="6150"/>
        </w:tabs>
        <w:spacing w:after="0" w:line="276" w:lineRule="auto"/>
        <w:ind w:firstLine="0"/>
        <w:jc w:val="lef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ab/>
      </w:r>
    </w:p>
    <w:p w:rsidR="00301035" w:rsidRDefault="00301035" w:rsidP="00301035">
      <w:pPr>
        <w:pStyle w:val="a5"/>
        <w:tabs>
          <w:tab w:val="left" w:pos="6150"/>
        </w:tabs>
        <w:spacing w:after="0" w:line="276" w:lineRule="auto"/>
        <w:ind w:firstLine="0"/>
        <w:jc w:val="left"/>
        <w:rPr>
          <w:rFonts w:ascii="PT Astra Serif" w:hAnsi="PT Astra Serif"/>
          <w:b/>
          <w:sz w:val="28"/>
        </w:rPr>
      </w:pPr>
    </w:p>
    <w:p w:rsidR="00301035" w:rsidRDefault="00301035" w:rsidP="00301035">
      <w:pPr>
        <w:pStyle w:val="a5"/>
        <w:tabs>
          <w:tab w:val="left" w:pos="6150"/>
        </w:tabs>
        <w:spacing w:after="0" w:line="276" w:lineRule="auto"/>
        <w:ind w:firstLine="0"/>
        <w:jc w:val="left"/>
        <w:rPr>
          <w:rFonts w:ascii="PT Astra Serif" w:hAnsi="PT Astra Serif"/>
          <w:b/>
          <w:sz w:val="28"/>
        </w:rPr>
      </w:pPr>
    </w:p>
    <w:p w:rsidR="00301035" w:rsidRPr="00AD6D79" w:rsidRDefault="00301035" w:rsidP="00301035">
      <w:pPr>
        <w:pStyle w:val="a5"/>
        <w:tabs>
          <w:tab w:val="left" w:pos="6150"/>
        </w:tabs>
        <w:spacing w:after="0" w:line="276" w:lineRule="auto"/>
        <w:ind w:firstLine="0"/>
        <w:jc w:val="left"/>
        <w:rPr>
          <w:rFonts w:ascii="PT Astra Serif" w:hAnsi="PT Astra Serif"/>
          <w:b/>
          <w:sz w:val="28"/>
        </w:rPr>
      </w:pPr>
    </w:p>
    <w:p w:rsidR="009363D7" w:rsidRPr="00AD6D79" w:rsidRDefault="00611048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lastRenderedPageBreak/>
        <w:t>Заключение</w:t>
      </w:r>
    </w:p>
    <w:p w:rsidR="008F3CFC" w:rsidRPr="00AD6D79" w:rsidRDefault="007E6F55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t>п</w:t>
      </w:r>
      <w:r w:rsidR="009363D7" w:rsidRPr="00AD6D79">
        <w:rPr>
          <w:rFonts w:ascii="PT Astra Serif" w:hAnsi="PT Astra Serif"/>
          <w:b/>
          <w:sz w:val="28"/>
        </w:rPr>
        <w:t xml:space="preserve">о результатам </w:t>
      </w:r>
      <w:r w:rsidR="008F3CFC" w:rsidRPr="00AD6D79">
        <w:rPr>
          <w:rFonts w:ascii="PT Astra Serif" w:hAnsi="PT Astra Serif"/>
          <w:b/>
          <w:sz w:val="28"/>
        </w:rPr>
        <w:t xml:space="preserve">контрольного мероприятия </w:t>
      </w:r>
    </w:p>
    <w:p w:rsidR="009363D7" w:rsidRPr="00AD6D79" w:rsidRDefault="008F3CFC" w:rsidP="008F3CFC">
      <w:pPr>
        <w:pStyle w:val="a5"/>
        <w:spacing w:after="0" w:line="276" w:lineRule="auto"/>
        <w:ind w:firstLine="0"/>
        <w:jc w:val="center"/>
        <w:rPr>
          <w:rFonts w:ascii="PT Astra Serif" w:hAnsi="PT Astra Serif"/>
          <w:b/>
          <w:sz w:val="28"/>
        </w:rPr>
      </w:pPr>
      <w:r w:rsidRPr="00AD6D79">
        <w:rPr>
          <w:rFonts w:ascii="PT Astra Serif" w:hAnsi="PT Astra Serif"/>
          <w:b/>
          <w:sz w:val="28"/>
        </w:rPr>
        <w:t>«А</w:t>
      </w:r>
      <w:r w:rsidR="009363D7" w:rsidRPr="00AD6D79">
        <w:rPr>
          <w:rFonts w:ascii="PT Astra Serif" w:hAnsi="PT Astra Serif"/>
          <w:b/>
          <w:sz w:val="28"/>
        </w:rPr>
        <w:t>нализ осуществления внутреннего финансового контроля и внутреннего финансового аудита</w:t>
      </w:r>
      <w:r w:rsidR="003D10C7" w:rsidRPr="00AD6D79">
        <w:rPr>
          <w:rFonts w:ascii="PT Astra Serif" w:hAnsi="PT Astra Serif"/>
          <w:b/>
          <w:sz w:val="28"/>
        </w:rPr>
        <w:t xml:space="preserve"> </w:t>
      </w:r>
      <w:r w:rsidRPr="00AD6D79">
        <w:rPr>
          <w:rFonts w:ascii="PT Astra Serif" w:hAnsi="PT Astra Serif"/>
          <w:b/>
          <w:sz w:val="28"/>
        </w:rPr>
        <w:t xml:space="preserve">главными </w:t>
      </w:r>
      <w:r w:rsidR="00474380" w:rsidRPr="00AD6D79">
        <w:rPr>
          <w:rFonts w:ascii="PT Astra Serif" w:hAnsi="PT Astra Serif"/>
          <w:b/>
          <w:sz w:val="28"/>
        </w:rPr>
        <w:t>администраторами</w:t>
      </w:r>
      <w:r w:rsidR="00516A6B">
        <w:rPr>
          <w:rFonts w:ascii="PT Astra Serif" w:hAnsi="PT Astra Serif"/>
          <w:b/>
          <w:sz w:val="28"/>
        </w:rPr>
        <w:t xml:space="preserve"> (распорядителями) </w:t>
      </w:r>
      <w:r w:rsidRPr="00AD6D79">
        <w:rPr>
          <w:rFonts w:ascii="PT Astra Serif" w:hAnsi="PT Astra Serif"/>
          <w:b/>
          <w:sz w:val="28"/>
        </w:rPr>
        <w:t xml:space="preserve">средств </w:t>
      </w:r>
      <w:r w:rsidR="00262890">
        <w:rPr>
          <w:rFonts w:ascii="PT Astra Serif" w:hAnsi="PT Astra Serif"/>
          <w:b/>
          <w:sz w:val="28"/>
        </w:rPr>
        <w:t>муниципального образования Южно-Одоевское Одоевского района</w:t>
      </w:r>
      <w:r w:rsidR="00674D39" w:rsidRPr="00AD6D79">
        <w:rPr>
          <w:rFonts w:ascii="PT Astra Serif" w:hAnsi="PT Astra Serif"/>
          <w:b/>
          <w:sz w:val="28"/>
        </w:rPr>
        <w:t xml:space="preserve"> за 201</w:t>
      </w:r>
      <w:r w:rsidR="00AD6D79">
        <w:rPr>
          <w:rFonts w:ascii="PT Astra Serif" w:hAnsi="PT Astra Serif"/>
          <w:b/>
          <w:sz w:val="28"/>
        </w:rPr>
        <w:t>8</w:t>
      </w:r>
      <w:r w:rsidR="00674D39" w:rsidRPr="00AD6D79">
        <w:rPr>
          <w:rFonts w:ascii="PT Astra Serif" w:hAnsi="PT Astra Serif"/>
          <w:b/>
          <w:sz w:val="28"/>
        </w:rPr>
        <w:t xml:space="preserve"> год</w:t>
      </w:r>
      <w:r w:rsidR="00AD6D79">
        <w:rPr>
          <w:rFonts w:ascii="PT Astra Serif" w:hAnsi="PT Astra Serif"/>
          <w:b/>
          <w:sz w:val="28"/>
        </w:rPr>
        <w:t>»</w:t>
      </w:r>
    </w:p>
    <w:p w:rsidR="004A11E0" w:rsidRDefault="004A11E0" w:rsidP="00141A2B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C74AD" w:rsidRPr="00AD6D79" w:rsidRDefault="00AD6D79" w:rsidP="004F52F1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29</w:t>
      </w:r>
      <w:r w:rsidR="005C5458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262890">
        <w:rPr>
          <w:rFonts w:ascii="PT Astra Serif" w:hAnsi="PT Astra Serif" w:cs="Times New Roman"/>
          <w:sz w:val="28"/>
          <w:szCs w:val="28"/>
        </w:rPr>
        <w:t>ноября</w:t>
      </w:r>
      <w:r w:rsidR="005C5458" w:rsidRPr="00AD6D79">
        <w:rPr>
          <w:rFonts w:ascii="PT Astra Serif" w:hAnsi="PT Astra Serif" w:cs="Times New Roman"/>
          <w:sz w:val="28"/>
          <w:szCs w:val="28"/>
        </w:rPr>
        <w:t xml:space="preserve"> 201</w:t>
      </w:r>
      <w:r>
        <w:rPr>
          <w:rFonts w:ascii="PT Astra Serif" w:hAnsi="PT Astra Serif" w:cs="Times New Roman"/>
          <w:sz w:val="28"/>
          <w:szCs w:val="28"/>
        </w:rPr>
        <w:t>9</w:t>
      </w:r>
      <w:r w:rsidR="005C5458" w:rsidRPr="00AD6D79">
        <w:rPr>
          <w:rFonts w:ascii="PT Astra Serif" w:hAnsi="PT Astra Serif" w:cs="Times New Roman"/>
          <w:sz w:val="28"/>
          <w:szCs w:val="28"/>
        </w:rPr>
        <w:t xml:space="preserve"> года</w:t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5C5458" w:rsidRPr="00AD6D79">
        <w:rPr>
          <w:rFonts w:ascii="PT Astra Serif" w:hAnsi="PT Astra Serif" w:cs="Times New Roman"/>
          <w:sz w:val="28"/>
          <w:szCs w:val="28"/>
        </w:rPr>
        <w:tab/>
      </w:r>
      <w:r w:rsidR="00262890">
        <w:rPr>
          <w:rFonts w:ascii="PT Astra Serif" w:hAnsi="PT Astra Serif" w:cs="Times New Roman"/>
          <w:sz w:val="28"/>
          <w:szCs w:val="28"/>
        </w:rPr>
        <w:t>п. Стрелецкий</w:t>
      </w:r>
    </w:p>
    <w:p w:rsidR="005C5458" w:rsidRPr="00AD6D79" w:rsidRDefault="005C5458" w:rsidP="00141A2B">
      <w:pPr>
        <w:autoSpaceDE w:val="0"/>
        <w:autoSpaceDN w:val="0"/>
        <w:adjustRightInd w:val="0"/>
        <w:spacing w:after="0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FB0A1E" w:rsidRPr="00AD6D79" w:rsidRDefault="000C74AD" w:rsidP="00DA63F1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Контрольное мероприятие «</w:t>
      </w:r>
      <w:r w:rsidR="00FB0A1E" w:rsidRPr="00AD6D79">
        <w:rPr>
          <w:rFonts w:ascii="PT Astra Serif" w:hAnsi="PT Astra Serif" w:cs="Times New Roman"/>
          <w:sz w:val="28"/>
          <w:szCs w:val="28"/>
        </w:rPr>
        <w:t xml:space="preserve">Анализ осуществления внутреннего финансового контроля и внутреннего финансового аудита главными </w:t>
      </w:r>
      <w:r w:rsidR="00474380" w:rsidRPr="00AD6D79">
        <w:rPr>
          <w:rFonts w:ascii="PT Astra Serif" w:hAnsi="PT Astra Serif" w:cs="Times New Roman"/>
          <w:sz w:val="28"/>
          <w:szCs w:val="28"/>
        </w:rPr>
        <w:t>администраторами</w:t>
      </w:r>
      <w:r w:rsidR="00516A6B">
        <w:rPr>
          <w:rFonts w:ascii="PT Astra Serif" w:hAnsi="PT Astra Serif" w:cs="Times New Roman"/>
          <w:sz w:val="28"/>
          <w:szCs w:val="28"/>
        </w:rPr>
        <w:t xml:space="preserve"> (распорядителями) </w:t>
      </w:r>
      <w:r w:rsidR="00FB0A1E" w:rsidRPr="00AD6D7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262890">
        <w:rPr>
          <w:rFonts w:ascii="PT Astra Serif" w:hAnsi="PT Astra Serif" w:cs="Times New Roman"/>
          <w:sz w:val="28"/>
          <w:szCs w:val="28"/>
        </w:rPr>
        <w:t>бюджета муниципального образования Южно-Одоевское Одоевского района</w:t>
      </w:r>
      <w:r w:rsidR="00FB0A1E" w:rsidRPr="00AD6D79">
        <w:rPr>
          <w:rFonts w:ascii="PT Astra Serif" w:hAnsi="PT Astra Serif" w:cs="Times New Roman"/>
          <w:sz w:val="28"/>
          <w:szCs w:val="28"/>
        </w:rPr>
        <w:t>»</w:t>
      </w:r>
      <w:r w:rsidRPr="00AD6D79">
        <w:rPr>
          <w:rFonts w:ascii="PT Astra Serif" w:hAnsi="PT Astra Serif" w:cs="Times New Roman"/>
          <w:sz w:val="28"/>
          <w:szCs w:val="28"/>
        </w:rPr>
        <w:t xml:space="preserve"> проведен</w:t>
      </w:r>
      <w:r w:rsidR="002E6223" w:rsidRPr="00AD6D79">
        <w:rPr>
          <w:rFonts w:ascii="PT Astra Serif" w:hAnsi="PT Astra Serif" w:cs="Times New Roman"/>
          <w:sz w:val="28"/>
          <w:szCs w:val="28"/>
        </w:rPr>
        <w:t>о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262890">
        <w:rPr>
          <w:rFonts w:ascii="PT Astra Serif" w:hAnsi="PT Astra Serif" w:cs="Times New Roman"/>
          <w:sz w:val="28"/>
          <w:szCs w:val="28"/>
        </w:rPr>
        <w:t>комиссией</w:t>
      </w:r>
      <w:r w:rsidRPr="00AD6D79">
        <w:rPr>
          <w:rFonts w:ascii="PT Astra Serif" w:hAnsi="PT Astra Serif" w:cs="Times New Roman"/>
          <w:sz w:val="28"/>
          <w:szCs w:val="28"/>
        </w:rPr>
        <w:t xml:space="preserve"> муниципального финансового контроля, являющимся </w:t>
      </w:r>
      <w:r w:rsidR="00262890">
        <w:rPr>
          <w:rFonts w:ascii="PT Astra Serif" w:hAnsi="PT Astra Serif" w:cs="Times New Roman"/>
          <w:sz w:val="28"/>
          <w:szCs w:val="28"/>
        </w:rPr>
        <w:t xml:space="preserve">уполномоченной комиссией </w:t>
      </w:r>
      <w:r w:rsidRPr="00AD6D79">
        <w:rPr>
          <w:rFonts w:ascii="PT Astra Serif" w:hAnsi="PT Astra Serif" w:cs="Times New Roman"/>
          <w:sz w:val="28"/>
          <w:szCs w:val="28"/>
        </w:rPr>
        <w:t xml:space="preserve">по внутреннему муниципальному финансовому контролю, в соответствии с полномочиями, определёнными </w:t>
      </w:r>
      <w:r w:rsidR="00FB0A1E" w:rsidRPr="00AD6D79">
        <w:rPr>
          <w:rFonts w:ascii="PT Astra Serif" w:hAnsi="PT Astra Serif" w:cs="Times New Roman"/>
          <w:sz w:val="28"/>
          <w:szCs w:val="28"/>
        </w:rPr>
        <w:t>частью 4 статьи 157 Бюджетного Кодекса Российской Федерации</w:t>
      </w:r>
      <w:r w:rsidRPr="00AD6D79">
        <w:rPr>
          <w:rFonts w:ascii="PT Astra Serif" w:hAnsi="PT Astra Serif" w:cs="Times New Roman"/>
          <w:sz w:val="28"/>
          <w:szCs w:val="28"/>
        </w:rPr>
        <w:t xml:space="preserve"> от 31</w:t>
      </w:r>
      <w:r w:rsidR="00FB0A1E" w:rsidRPr="00AD6D79">
        <w:rPr>
          <w:rFonts w:ascii="PT Astra Serif" w:hAnsi="PT Astra Serif" w:cs="Times New Roman"/>
          <w:sz w:val="28"/>
          <w:szCs w:val="28"/>
        </w:rPr>
        <w:t xml:space="preserve"> июля </w:t>
      </w:r>
      <w:r w:rsidRPr="00AD6D79">
        <w:rPr>
          <w:rFonts w:ascii="PT Astra Serif" w:hAnsi="PT Astra Serif" w:cs="Times New Roman"/>
          <w:sz w:val="28"/>
          <w:szCs w:val="28"/>
        </w:rPr>
        <w:t xml:space="preserve">1998 года </w:t>
      </w:r>
      <w:r w:rsidR="00FB0A1E" w:rsidRPr="00AD6D79">
        <w:rPr>
          <w:rFonts w:ascii="PT Astra Serif" w:hAnsi="PT Astra Serif" w:cs="Times New Roman"/>
          <w:sz w:val="28"/>
          <w:szCs w:val="28"/>
        </w:rPr>
        <w:t>№</w:t>
      </w:r>
      <w:r w:rsidRPr="00AD6D79">
        <w:rPr>
          <w:rFonts w:ascii="PT Astra Serif" w:hAnsi="PT Astra Serif" w:cs="Times New Roman"/>
          <w:sz w:val="28"/>
          <w:szCs w:val="28"/>
        </w:rPr>
        <w:t xml:space="preserve"> 145-ФЗ (далее – Б</w:t>
      </w:r>
      <w:r w:rsidR="00151F53" w:rsidRPr="00AD6D79">
        <w:rPr>
          <w:rFonts w:ascii="PT Astra Serif" w:hAnsi="PT Astra Serif" w:cs="Times New Roman"/>
          <w:sz w:val="28"/>
          <w:szCs w:val="28"/>
        </w:rPr>
        <w:t xml:space="preserve">юджетный </w:t>
      </w:r>
      <w:r w:rsidRPr="00AD6D79">
        <w:rPr>
          <w:rFonts w:ascii="PT Astra Serif" w:hAnsi="PT Astra Serif" w:cs="Times New Roman"/>
          <w:sz w:val="28"/>
          <w:szCs w:val="28"/>
        </w:rPr>
        <w:t>К</w:t>
      </w:r>
      <w:r w:rsidR="00151F53" w:rsidRPr="00AD6D79">
        <w:rPr>
          <w:rFonts w:ascii="PT Astra Serif" w:hAnsi="PT Astra Serif" w:cs="Times New Roman"/>
          <w:sz w:val="28"/>
          <w:szCs w:val="28"/>
        </w:rPr>
        <w:t>одекс</w:t>
      </w:r>
      <w:r w:rsidR="00AE2886" w:rsidRPr="00AD6D79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Pr="00AD6D79">
        <w:rPr>
          <w:rFonts w:ascii="PT Astra Serif" w:hAnsi="PT Astra Serif" w:cs="Times New Roman"/>
          <w:sz w:val="28"/>
          <w:szCs w:val="28"/>
        </w:rPr>
        <w:t>)</w:t>
      </w:r>
      <w:r w:rsidR="00262890">
        <w:rPr>
          <w:rFonts w:ascii="PT Astra Serif" w:hAnsi="PT Astra Serif" w:cs="Times New Roman"/>
          <w:sz w:val="28"/>
          <w:szCs w:val="28"/>
        </w:rPr>
        <w:t xml:space="preserve">, </w:t>
      </w:r>
      <w:r w:rsidR="00825ACC" w:rsidRPr="00AD6D79">
        <w:rPr>
          <w:rFonts w:ascii="PT Astra Serif" w:hAnsi="PT Astra Serif" w:cs="Times New Roman"/>
          <w:sz w:val="28"/>
          <w:szCs w:val="28"/>
        </w:rPr>
        <w:t xml:space="preserve">руководствуясь порядком проведения анализа осуществления главными администраторами средств бюджета </w:t>
      </w:r>
      <w:r w:rsidR="00262890">
        <w:rPr>
          <w:rFonts w:ascii="PT Astra Serif" w:hAnsi="PT Astra Serif" w:cs="Times New Roman"/>
          <w:sz w:val="28"/>
          <w:szCs w:val="28"/>
        </w:rPr>
        <w:t>муниципального образования Южно-Одоевское Одоевского района</w:t>
      </w:r>
      <w:r w:rsidR="00825ACC" w:rsidRPr="00AD6D79">
        <w:rPr>
          <w:rFonts w:ascii="PT Astra Serif" w:hAnsi="PT Astra Serif" w:cs="Times New Roman"/>
          <w:sz w:val="28"/>
          <w:szCs w:val="28"/>
        </w:rPr>
        <w:t>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аудита, утверждённ</w:t>
      </w:r>
      <w:r w:rsidR="00DA63F1" w:rsidRPr="00AD6D79">
        <w:rPr>
          <w:rFonts w:ascii="PT Astra Serif" w:hAnsi="PT Astra Serif" w:cs="Times New Roman"/>
          <w:sz w:val="28"/>
          <w:szCs w:val="28"/>
        </w:rPr>
        <w:t>ым</w:t>
      </w:r>
      <w:r w:rsidR="00825ACC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8B2D58">
        <w:rPr>
          <w:rFonts w:ascii="PT Astra Serif" w:hAnsi="PT Astra Serif" w:cs="Times New Roman"/>
          <w:sz w:val="28"/>
          <w:szCs w:val="28"/>
        </w:rPr>
        <w:t>распоряжением администрации муниципального образования Южно-Одоевское Одоевского района от 28.12.2018г. № 39</w:t>
      </w:r>
      <w:r w:rsidR="002D3510" w:rsidRPr="00AD6D79">
        <w:rPr>
          <w:rFonts w:ascii="PT Astra Serif" w:hAnsi="PT Astra Serif" w:cs="Times New Roman"/>
          <w:sz w:val="28"/>
          <w:szCs w:val="28"/>
        </w:rPr>
        <w:t xml:space="preserve"> (далее – Порядок проведения анализа)</w:t>
      </w:r>
      <w:r w:rsidR="00DA63F1" w:rsidRPr="00AD6D79">
        <w:rPr>
          <w:rFonts w:ascii="PT Astra Serif" w:hAnsi="PT Astra Serif" w:cs="Times New Roman"/>
          <w:sz w:val="28"/>
          <w:szCs w:val="28"/>
        </w:rPr>
        <w:t>, на основании</w:t>
      </w:r>
      <w:r w:rsidRPr="00AD6D79">
        <w:rPr>
          <w:rFonts w:ascii="PT Astra Serif" w:hAnsi="PT Astra Serif" w:cs="Times New Roman"/>
          <w:sz w:val="28"/>
          <w:szCs w:val="28"/>
        </w:rPr>
        <w:t xml:space="preserve"> плана контрольн</w:t>
      </w:r>
      <w:r w:rsidR="008B2D58">
        <w:rPr>
          <w:rFonts w:ascii="PT Astra Serif" w:hAnsi="PT Astra Serif" w:cs="Times New Roman"/>
          <w:sz w:val="28"/>
          <w:szCs w:val="28"/>
        </w:rPr>
        <w:t>ых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8B2D58">
        <w:rPr>
          <w:rFonts w:ascii="PT Astra Serif" w:hAnsi="PT Astra Serif" w:cs="Times New Roman"/>
          <w:sz w:val="28"/>
          <w:szCs w:val="28"/>
        </w:rPr>
        <w:t>мероприятий</w:t>
      </w:r>
      <w:r w:rsidRPr="00AD6D79">
        <w:rPr>
          <w:rFonts w:ascii="PT Astra Serif" w:hAnsi="PT Astra Serif" w:cs="Times New Roman"/>
          <w:sz w:val="28"/>
          <w:szCs w:val="28"/>
        </w:rPr>
        <w:t xml:space="preserve"> на </w:t>
      </w:r>
      <w:r w:rsidR="008E6C24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>201</w:t>
      </w:r>
      <w:r w:rsidR="008E6C24">
        <w:rPr>
          <w:rFonts w:ascii="PT Astra Serif" w:hAnsi="PT Astra Serif" w:cs="Times New Roman"/>
          <w:sz w:val="28"/>
          <w:szCs w:val="28"/>
        </w:rPr>
        <w:t>9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</w:t>
      </w:r>
      <w:r w:rsidR="006660E2" w:rsidRPr="00AD6D79">
        <w:rPr>
          <w:rFonts w:ascii="PT Astra Serif" w:hAnsi="PT Astra Serif" w:cs="Times New Roman"/>
          <w:sz w:val="28"/>
          <w:szCs w:val="28"/>
        </w:rPr>
        <w:t>,</w:t>
      </w:r>
      <w:r w:rsidRPr="00AD6D79">
        <w:rPr>
          <w:rFonts w:ascii="PT Astra Serif" w:hAnsi="PT Astra Serif" w:cs="Times New Roman"/>
          <w:sz w:val="28"/>
          <w:szCs w:val="28"/>
        </w:rPr>
        <w:t xml:space="preserve"> утверждённого </w:t>
      </w:r>
      <w:r w:rsidR="008B2D58">
        <w:rPr>
          <w:rFonts w:ascii="PT Astra Serif" w:hAnsi="PT Astra Serif" w:cs="Times New Roman"/>
          <w:sz w:val="28"/>
          <w:szCs w:val="28"/>
        </w:rPr>
        <w:t>распоряжение администрации муниципального образования Южно-Одоевское Одоевского района от 28.12.2018г. № 42.</w:t>
      </w:r>
    </w:p>
    <w:p w:rsidR="000C74AD" w:rsidRPr="00AD6D79" w:rsidRDefault="000C74AD" w:rsidP="003A5476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Цель контрольного мероприятия: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оценка состояния внутреннего финансового контроля и внутреннего финансового аудита, осуществляемых главными администраторами бюджетных средств бюджета муниципального образования </w:t>
      </w:r>
      <w:r w:rsidR="00844360">
        <w:rPr>
          <w:rFonts w:ascii="PT Astra Serif" w:hAnsi="PT Astra Serif" w:cs="Times New Roman"/>
          <w:sz w:val="28"/>
          <w:szCs w:val="28"/>
        </w:rPr>
        <w:t>Южно-Одоевское Одоевского района</w:t>
      </w:r>
      <w:r w:rsidR="003246B3" w:rsidRPr="00AD6D79">
        <w:rPr>
          <w:rFonts w:ascii="PT Astra Serif" w:hAnsi="PT Astra Serif" w:cs="Times New Roman"/>
          <w:sz w:val="28"/>
          <w:szCs w:val="28"/>
        </w:rPr>
        <w:t>, и формирование предложений о принятии мер</w:t>
      </w:r>
      <w:r w:rsidR="006660E2" w:rsidRPr="00AD6D79">
        <w:rPr>
          <w:rFonts w:ascii="PT Astra Serif" w:hAnsi="PT Astra Serif" w:cs="Times New Roman"/>
          <w:sz w:val="28"/>
          <w:szCs w:val="28"/>
        </w:rPr>
        <w:t>,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 направленных </w:t>
      </w:r>
      <w:r w:rsidR="00372E04" w:rsidRPr="00AD6D79">
        <w:rPr>
          <w:rFonts w:ascii="PT Astra Serif" w:hAnsi="PT Astra Serif" w:cs="Times New Roman"/>
          <w:sz w:val="28"/>
          <w:szCs w:val="28"/>
        </w:rPr>
        <w:t>на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 повышени</w:t>
      </w:r>
      <w:r w:rsidR="00372E04" w:rsidRPr="00AD6D79">
        <w:rPr>
          <w:rFonts w:ascii="PT Astra Serif" w:hAnsi="PT Astra Serif" w:cs="Times New Roman"/>
          <w:sz w:val="28"/>
          <w:szCs w:val="28"/>
        </w:rPr>
        <w:t>е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 качества внутреннего финансового контроля и внутреннего финансового аудита.</w:t>
      </w:r>
    </w:p>
    <w:p w:rsidR="003246B3" w:rsidRPr="00AD6D79" w:rsidRDefault="000C74AD" w:rsidP="003A5476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Предмет контрольного мероприятия: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- правовые акты объектов контроля, устанавливающие порядок учёта и хранения журналов внутреннего финансового контроля, порядок составления отчетности о результатах внутреннего финансового контроля, предельные сроки проведения аудиторских </w:t>
      </w:r>
      <w:r w:rsidR="003246B3" w:rsidRPr="00AD6D79">
        <w:rPr>
          <w:rFonts w:ascii="PT Astra Serif" w:hAnsi="PT Astra Serif" w:cs="Times New Roman"/>
          <w:sz w:val="28"/>
          <w:szCs w:val="28"/>
        </w:rPr>
        <w:lastRenderedPageBreak/>
        <w:t>проверок, основания для их приостановления и продления; форму акта аудиторской проверки, порядок направления и сроки его рассмотрения объектом аудита; иные правовые акты, принятые в целях организации внутреннего финансового контроля и внутреннего финансового аудита; планы внутреннего финансового контроля и внутреннего финансового аудита на 201</w:t>
      </w:r>
      <w:r w:rsidR="008E6C24">
        <w:rPr>
          <w:rFonts w:ascii="PT Astra Serif" w:hAnsi="PT Astra Serif" w:cs="Times New Roman"/>
          <w:sz w:val="28"/>
          <w:szCs w:val="28"/>
        </w:rPr>
        <w:t>8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 год; журналы внутреннего финансового контроля</w:t>
      </w:r>
      <w:r w:rsidR="00E6494B" w:rsidRPr="00AD6D79">
        <w:rPr>
          <w:rFonts w:ascii="PT Astra Serif" w:hAnsi="PT Astra Serif" w:cs="Times New Roman"/>
          <w:sz w:val="28"/>
          <w:szCs w:val="28"/>
        </w:rPr>
        <w:t>,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 сформированные в проверяемый период; документы</w:t>
      </w:r>
      <w:r w:rsidR="006660E2" w:rsidRPr="00AD6D79">
        <w:rPr>
          <w:rFonts w:ascii="PT Astra Serif" w:hAnsi="PT Astra Serif" w:cs="Times New Roman"/>
          <w:sz w:val="28"/>
          <w:szCs w:val="28"/>
        </w:rPr>
        <w:t>,</w:t>
      </w:r>
      <w:r w:rsidR="003246B3" w:rsidRPr="00AD6D79">
        <w:rPr>
          <w:rFonts w:ascii="PT Astra Serif" w:hAnsi="PT Astra Serif" w:cs="Times New Roman"/>
          <w:sz w:val="28"/>
          <w:szCs w:val="28"/>
        </w:rPr>
        <w:t xml:space="preserve"> содержащие информацию о принятых руководителями объектов контроля решениях по итогам рассмотрения информации о результатах внутреннего финансового контроля; акты и другая рабочая документация аудиторских проверок, проводимых в рамках реализации внутреннего финансового аудита, письменные возражения по актам аудиторских проверок; должностные инструкции должностных лиц, уполномоченных на осуществление внутреннего финансового контроля и внутреннего финансового аудита.</w:t>
      </w:r>
    </w:p>
    <w:p w:rsidR="000C74AD" w:rsidRPr="00AD6D79" w:rsidRDefault="000C74AD" w:rsidP="003A5476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Состав участников контрольного мероприятия:</w:t>
      </w:r>
    </w:p>
    <w:p w:rsidR="00607153" w:rsidRPr="00AD6D79" w:rsidRDefault="00844360" w:rsidP="00607153">
      <w:pPr>
        <w:autoSpaceDE w:val="0"/>
        <w:autoSpaceDN w:val="0"/>
        <w:adjustRightInd w:val="0"/>
        <w:spacing w:after="0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Комиссия по внутреннему финансовому контролю администрации муниципального образования Южно-Одоевское Одоевского района</w:t>
      </w:r>
    </w:p>
    <w:p w:rsidR="003246B3" w:rsidRPr="00AD6D79" w:rsidRDefault="000C74AD" w:rsidP="003A547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Объект</w:t>
      </w:r>
      <w:r w:rsidR="003246B3" w:rsidRPr="00AD6D79">
        <w:rPr>
          <w:rFonts w:ascii="PT Astra Serif" w:hAnsi="PT Astra Serif" w:cs="Times New Roman"/>
          <w:b/>
          <w:sz w:val="28"/>
          <w:szCs w:val="28"/>
        </w:rPr>
        <w:t>ы</w:t>
      </w:r>
      <w:r w:rsidRPr="00AD6D79">
        <w:rPr>
          <w:rFonts w:ascii="PT Astra Serif" w:hAnsi="PT Astra Serif" w:cs="Times New Roman"/>
          <w:b/>
          <w:sz w:val="28"/>
          <w:szCs w:val="28"/>
        </w:rPr>
        <w:t xml:space="preserve"> контроля: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</w:p>
    <w:p w:rsidR="002E6223" w:rsidRPr="00AD6D79" w:rsidRDefault="002E6223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1) Администрация муниципального образования </w:t>
      </w:r>
      <w:r w:rsidR="00844360">
        <w:rPr>
          <w:rFonts w:ascii="PT Astra Serif" w:hAnsi="PT Astra Serif" w:cs="Times New Roman"/>
          <w:sz w:val="28"/>
          <w:szCs w:val="28"/>
        </w:rPr>
        <w:t>Южно-Одоевское Одоевского района</w:t>
      </w:r>
      <w:r w:rsidRPr="00AD6D79">
        <w:rPr>
          <w:rFonts w:ascii="PT Astra Serif" w:hAnsi="PT Astra Serif" w:cs="Times New Roman"/>
          <w:sz w:val="28"/>
          <w:szCs w:val="28"/>
        </w:rPr>
        <w:t>;</w:t>
      </w:r>
    </w:p>
    <w:p w:rsidR="000C74AD" w:rsidRPr="00AD6D79" w:rsidRDefault="00D1493D" w:rsidP="003A547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 xml:space="preserve">Обследуемый </w:t>
      </w:r>
      <w:r w:rsidR="000C74AD" w:rsidRPr="00AD6D79">
        <w:rPr>
          <w:rFonts w:ascii="PT Astra Serif" w:hAnsi="PT Astra Serif" w:cs="Times New Roman"/>
          <w:b/>
          <w:sz w:val="28"/>
          <w:szCs w:val="28"/>
        </w:rPr>
        <w:t xml:space="preserve">период: </w:t>
      </w:r>
      <w:r w:rsidR="000C74AD" w:rsidRPr="00AD6D79">
        <w:rPr>
          <w:rFonts w:ascii="PT Astra Serif" w:hAnsi="PT Astra Serif" w:cs="Times New Roman"/>
          <w:sz w:val="28"/>
          <w:szCs w:val="28"/>
        </w:rPr>
        <w:t>с 01</w:t>
      </w:r>
      <w:r w:rsidR="002E6223" w:rsidRPr="00AD6D79">
        <w:rPr>
          <w:rFonts w:ascii="PT Astra Serif" w:hAnsi="PT Astra Serif" w:cs="Times New Roman"/>
          <w:sz w:val="28"/>
          <w:szCs w:val="28"/>
        </w:rPr>
        <w:t xml:space="preserve"> января </w:t>
      </w:r>
      <w:r w:rsidR="000C74AD" w:rsidRPr="00AD6D79">
        <w:rPr>
          <w:rFonts w:ascii="PT Astra Serif" w:hAnsi="PT Astra Serif" w:cs="Times New Roman"/>
          <w:sz w:val="28"/>
          <w:szCs w:val="28"/>
        </w:rPr>
        <w:t>201</w:t>
      </w:r>
      <w:r w:rsidR="00607153">
        <w:rPr>
          <w:rFonts w:ascii="PT Astra Serif" w:hAnsi="PT Astra Serif" w:cs="Times New Roman"/>
          <w:sz w:val="28"/>
          <w:szCs w:val="28"/>
        </w:rPr>
        <w:t>8</w:t>
      </w:r>
      <w:r w:rsidR="000C74AD" w:rsidRPr="00AD6D79">
        <w:rPr>
          <w:rFonts w:ascii="PT Astra Serif" w:hAnsi="PT Astra Serif" w:cs="Times New Roman"/>
          <w:sz w:val="28"/>
          <w:szCs w:val="28"/>
        </w:rPr>
        <w:t xml:space="preserve"> года по 31</w:t>
      </w:r>
      <w:r w:rsidR="002E6223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DA63F1" w:rsidRPr="00AD6D79">
        <w:rPr>
          <w:rFonts w:ascii="PT Astra Serif" w:hAnsi="PT Astra Serif" w:cs="Times New Roman"/>
          <w:sz w:val="28"/>
          <w:szCs w:val="28"/>
        </w:rPr>
        <w:t xml:space="preserve">декабря </w:t>
      </w:r>
      <w:r w:rsidR="000C74AD" w:rsidRPr="00AD6D79">
        <w:rPr>
          <w:rFonts w:ascii="PT Astra Serif" w:hAnsi="PT Astra Serif" w:cs="Times New Roman"/>
          <w:sz w:val="28"/>
          <w:szCs w:val="28"/>
        </w:rPr>
        <w:t>201</w:t>
      </w:r>
      <w:r w:rsidR="00607153">
        <w:rPr>
          <w:rFonts w:ascii="PT Astra Serif" w:hAnsi="PT Astra Serif" w:cs="Times New Roman"/>
          <w:sz w:val="28"/>
          <w:szCs w:val="28"/>
        </w:rPr>
        <w:t>8</w:t>
      </w:r>
      <w:r w:rsidR="000C74AD" w:rsidRPr="00AD6D79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915F29" w:rsidRPr="00AD6D79" w:rsidRDefault="000C74AD" w:rsidP="003A547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Срок проведения контрольного мероприятия:</w:t>
      </w:r>
      <w:r w:rsidR="00915F29" w:rsidRPr="00AD6D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 xml:space="preserve">с </w:t>
      </w:r>
      <w:r w:rsidR="00B72AA9">
        <w:rPr>
          <w:rFonts w:ascii="PT Astra Serif" w:hAnsi="PT Astra Serif" w:cs="Times New Roman"/>
          <w:sz w:val="28"/>
          <w:szCs w:val="28"/>
        </w:rPr>
        <w:t>01</w:t>
      </w:r>
      <w:r w:rsidR="00343BF1">
        <w:rPr>
          <w:rFonts w:ascii="PT Astra Serif" w:hAnsi="PT Astra Serif" w:cs="Times New Roman"/>
          <w:sz w:val="28"/>
          <w:szCs w:val="28"/>
        </w:rPr>
        <w:t xml:space="preserve"> </w:t>
      </w:r>
      <w:r w:rsidR="00B72AA9">
        <w:rPr>
          <w:rFonts w:ascii="PT Astra Serif" w:hAnsi="PT Astra Serif" w:cs="Times New Roman"/>
          <w:sz w:val="28"/>
          <w:szCs w:val="28"/>
        </w:rPr>
        <w:t>ноября</w:t>
      </w:r>
      <w:r w:rsidR="00DA63F1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>201</w:t>
      </w:r>
      <w:r w:rsidR="00607153">
        <w:rPr>
          <w:rFonts w:ascii="PT Astra Serif" w:hAnsi="PT Astra Serif" w:cs="Times New Roman"/>
          <w:sz w:val="28"/>
          <w:szCs w:val="28"/>
        </w:rPr>
        <w:t>9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года</w:t>
      </w:r>
    </w:p>
    <w:p w:rsidR="000C74AD" w:rsidRPr="00AD6D79" w:rsidRDefault="000C74AD" w:rsidP="003A547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по </w:t>
      </w:r>
      <w:r w:rsidR="00B72AA9">
        <w:rPr>
          <w:rFonts w:ascii="PT Astra Serif" w:hAnsi="PT Astra Serif" w:cs="Times New Roman"/>
          <w:sz w:val="28"/>
          <w:szCs w:val="28"/>
        </w:rPr>
        <w:t>27</w:t>
      </w:r>
      <w:r w:rsidR="00343BF1">
        <w:rPr>
          <w:rFonts w:ascii="PT Astra Serif" w:hAnsi="PT Astra Serif" w:cs="Times New Roman"/>
          <w:sz w:val="28"/>
          <w:szCs w:val="28"/>
        </w:rPr>
        <w:t xml:space="preserve"> ноября</w:t>
      </w:r>
      <w:r w:rsidR="00DA63F1" w:rsidRPr="00AD6D79">
        <w:rPr>
          <w:rFonts w:ascii="PT Astra Serif" w:hAnsi="PT Astra Serif" w:cs="Times New Roman"/>
          <w:sz w:val="28"/>
          <w:szCs w:val="28"/>
        </w:rPr>
        <w:t xml:space="preserve"> 2</w:t>
      </w:r>
      <w:r w:rsidRPr="00AD6D79">
        <w:rPr>
          <w:rFonts w:ascii="PT Astra Serif" w:hAnsi="PT Astra Serif" w:cs="Times New Roman"/>
          <w:sz w:val="28"/>
          <w:szCs w:val="28"/>
        </w:rPr>
        <w:t>01</w:t>
      </w:r>
      <w:r w:rsidR="00607153">
        <w:rPr>
          <w:rFonts w:ascii="PT Astra Serif" w:hAnsi="PT Astra Serif" w:cs="Times New Roman"/>
          <w:sz w:val="28"/>
          <w:szCs w:val="28"/>
        </w:rPr>
        <w:t>9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0C74AD" w:rsidRPr="00AD6D79" w:rsidRDefault="000C74AD" w:rsidP="003A547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Метод осуществления контрольной деятельности:</w:t>
      </w:r>
      <w:r w:rsidR="00915F29" w:rsidRPr="00AD6D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E6223" w:rsidRPr="00AD6D79">
        <w:rPr>
          <w:rFonts w:ascii="PT Astra Serif" w:hAnsi="PT Astra Serif" w:cs="Times New Roman"/>
          <w:sz w:val="28"/>
          <w:szCs w:val="28"/>
        </w:rPr>
        <w:t>обследование.</w:t>
      </w:r>
    </w:p>
    <w:p w:rsidR="000C74AD" w:rsidRPr="00AD6D79" w:rsidRDefault="000C74AD" w:rsidP="003A5476">
      <w:pPr>
        <w:autoSpaceDE w:val="0"/>
        <w:autoSpaceDN w:val="0"/>
        <w:adjustRightInd w:val="0"/>
        <w:spacing w:after="0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9A7F9C" w:rsidRPr="00AD6D79" w:rsidRDefault="00E01019" w:rsidP="0095636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 xml:space="preserve">1. </w:t>
      </w:r>
      <w:r w:rsidR="008F3CFC" w:rsidRPr="00AD6D79">
        <w:rPr>
          <w:rFonts w:ascii="PT Astra Serif" w:hAnsi="PT Astra Serif" w:cs="Times New Roman"/>
          <w:b/>
          <w:sz w:val="28"/>
          <w:szCs w:val="28"/>
        </w:rPr>
        <w:t>Общие положения.</w:t>
      </w:r>
    </w:p>
    <w:p w:rsidR="00AE2886" w:rsidRPr="00AD6D79" w:rsidRDefault="00EB400A" w:rsidP="003A547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1.</w:t>
      </w:r>
      <w:r w:rsidR="00E01019" w:rsidRPr="00AD6D79">
        <w:rPr>
          <w:rFonts w:ascii="PT Astra Serif" w:hAnsi="PT Astra Serif" w:cs="Times New Roman"/>
          <w:b/>
          <w:sz w:val="28"/>
          <w:szCs w:val="28"/>
        </w:rPr>
        <w:t>1.</w:t>
      </w:r>
      <w:r w:rsidRPr="00AD6D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51F53" w:rsidRPr="00AD6D79">
        <w:rPr>
          <w:rFonts w:ascii="PT Astra Serif" w:hAnsi="PT Astra Serif" w:cs="Times New Roman"/>
          <w:sz w:val="28"/>
          <w:szCs w:val="28"/>
        </w:rPr>
        <w:t>Бюджетные полномочия главного</w:t>
      </w:r>
      <w:r w:rsidR="00474380" w:rsidRPr="00AD6D79">
        <w:rPr>
          <w:rFonts w:ascii="PT Astra Serif" w:hAnsi="PT Astra Serif" w:cs="Times New Roman"/>
          <w:sz w:val="28"/>
          <w:szCs w:val="28"/>
        </w:rPr>
        <w:t xml:space="preserve"> администратора бюджетных средств (главного </w:t>
      </w:r>
      <w:r w:rsidR="00151F53" w:rsidRPr="00AD6D79">
        <w:rPr>
          <w:rFonts w:ascii="PT Astra Serif" w:hAnsi="PT Astra Serif" w:cs="Times New Roman"/>
          <w:sz w:val="28"/>
          <w:szCs w:val="28"/>
        </w:rPr>
        <w:t>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</w:t>
      </w:r>
      <w:r w:rsidR="00474380" w:rsidRPr="00AD6D79">
        <w:rPr>
          <w:rFonts w:ascii="PT Astra Serif" w:hAnsi="PT Astra Serif" w:cs="Times New Roman"/>
          <w:sz w:val="28"/>
          <w:szCs w:val="28"/>
        </w:rPr>
        <w:t>)</w:t>
      </w:r>
      <w:r w:rsidR="00740113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151F53" w:rsidRPr="00AD6D79">
        <w:rPr>
          <w:rFonts w:ascii="PT Astra Serif" w:hAnsi="PT Astra Serif" w:cs="Times New Roman"/>
          <w:sz w:val="28"/>
          <w:szCs w:val="28"/>
        </w:rPr>
        <w:t xml:space="preserve">по осуществлению внутреннего финансового контроля и внутреннего финансового аудита </w:t>
      </w:r>
      <w:r w:rsidR="006660E2" w:rsidRPr="00AD6D79">
        <w:rPr>
          <w:rFonts w:ascii="PT Astra Serif" w:hAnsi="PT Astra Serif" w:cs="Times New Roman"/>
          <w:sz w:val="28"/>
          <w:szCs w:val="28"/>
        </w:rPr>
        <w:t>регламентированы</w:t>
      </w:r>
      <w:r w:rsidR="00151F53" w:rsidRPr="00AD6D79">
        <w:rPr>
          <w:rFonts w:ascii="PT Astra Serif" w:hAnsi="PT Astra Serif" w:cs="Times New Roman"/>
          <w:sz w:val="28"/>
          <w:szCs w:val="28"/>
        </w:rPr>
        <w:t xml:space="preserve"> стать</w:t>
      </w:r>
      <w:r w:rsidR="006660E2" w:rsidRPr="00AD6D79">
        <w:rPr>
          <w:rFonts w:ascii="PT Astra Serif" w:hAnsi="PT Astra Serif" w:cs="Times New Roman"/>
          <w:sz w:val="28"/>
          <w:szCs w:val="28"/>
        </w:rPr>
        <w:t xml:space="preserve">ёй </w:t>
      </w:r>
      <w:r w:rsidR="00151F53" w:rsidRPr="00AD6D79">
        <w:rPr>
          <w:rFonts w:ascii="PT Astra Serif" w:hAnsi="PT Astra Serif" w:cs="Times New Roman"/>
          <w:sz w:val="28"/>
          <w:szCs w:val="28"/>
        </w:rPr>
        <w:t>160.2-1 Бюдж</w:t>
      </w:r>
      <w:r w:rsidR="00AE2886" w:rsidRPr="00AD6D79">
        <w:rPr>
          <w:rFonts w:ascii="PT Astra Serif" w:hAnsi="PT Astra Serif" w:cs="Times New Roman"/>
          <w:sz w:val="28"/>
          <w:szCs w:val="28"/>
        </w:rPr>
        <w:t>етного Кодекса Российской Федерации.</w:t>
      </w:r>
    </w:p>
    <w:p w:rsidR="00AE2886" w:rsidRPr="00AD6D79" w:rsidRDefault="00AE2886" w:rsidP="003A547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Г</w:t>
      </w:r>
      <w:r w:rsidR="00151F53" w:rsidRPr="00AD6D79">
        <w:rPr>
          <w:rFonts w:ascii="PT Astra Serif" w:hAnsi="PT Astra Serif" w:cs="Times New Roman"/>
          <w:sz w:val="28"/>
          <w:szCs w:val="28"/>
        </w:rPr>
        <w:t xml:space="preserve">лавные </w:t>
      </w:r>
      <w:r w:rsidR="00474380" w:rsidRPr="00AD6D79">
        <w:rPr>
          <w:rFonts w:ascii="PT Astra Serif" w:hAnsi="PT Astra Serif" w:cs="Times New Roman"/>
          <w:sz w:val="28"/>
          <w:szCs w:val="28"/>
        </w:rPr>
        <w:t>администраторы</w:t>
      </w:r>
      <w:r w:rsidR="00151F53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151F53" w:rsidRPr="00AD6D79">
        <w:rPr>
          <w:rFonts w:ascii="PT Astra Serif" w:hAnsi="PT Astra Serif" w:cs="Times New Roman"/>
          <w:sz w:val="28"/>
          <w:szCs w:val="28"/>
        </w:rPr>
        <w:t xml:space="preserve">средств </w:t>
      </w:r>
      <w:r w:rsidRPr="00AD6D79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6173A7">
        <w:rPr>
          <w:rFonts w:ascii="PT Astra Serif" w:hAnsi="PT Astra Serif" w:cs="Times New Roman"/>
          <w:sz w:val="28"/>
          <w:szCs w:val="28"/>
        </w:rPr>
        <w:t>муниципального образования Южно-Одоевское Одоевского района</w:t>
      </w:r>
      <w:r w:rsidRPr="00AD6D79">
        <w:rPr>
          <w:rFonts w:ascii="PT Astra Serif" w:hAnsi="PT Astra Serif" w:cs="Times New Roman"/>
          <w:sz w:val="28"/>
          <w:szCs w:val="28"/>
        </w:rPr>
        <w:t xml:space="preserve"> должны </w:t>
      </w:r>
      <w:r w:rsidR="00151F53" w:rsidRPr="00AD6D79">
        <w:rPr>
          <w:rFonts w:ascii="PT Astra Serif" w:hAnsi="PT Astra Serif" w:cs="Times New Roman"/>
          <w:sz w:val="28"/>
          <w:szCs w:val="28"/>
        </w:rPr>
        <w:t>осуществля</w:t>
      </w:r>
      <w:r w:rsidRPr="00AD6D79">
        <w:rPr>
          <w:rFonts w:ascii="PT Astra Serif" w:hAnsi="PT Astra Serif" w:cs="Times New Roman"/>
          <w:sz w:val="28"/>
          <w:szCs w:val="28"/>
        </w:rPr>
        <w:t>ть</w:t>
      </w:r>
      <w:r w:rsidR="00151F53" w:rsidRPr="00AD6D79">
        <w:rPr>
          <w:rFonts w:ascii="PT Astra Serif" w:hAnsi="PT Astra Serif" w:cs="Times New Roman"/>
          <w:sz w:val="28"/>
          <w:szCs w:val="28"/>
        </w:rPr>
        <w:t xml:space="preserve"> внутренний финансовый</w:t>
      </w:r>
      <w:r w:rsidRPr="00AD6D79">
        <w:rPr>
          <w:rFonts w:ascii="PT Astra Serif" w:hAnsi="PT Astra Serif" w:cs="Times New Roman"/>
          <w:sz w:val="28"/>
          <w:szCs w:val="28"/>
        </w:rPr>
        <w:t xml:space="preserve"> контроль, направленный на:</w:t>
      </w:r>
    </w:p>
    <w:p w:rsidR="00151F53" w:rsidRPr="00AD6D79" w:rsidRDefault="00151F53" w:rsidP="003A547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</w:t>
      </w:r>
      <w:r w:rsidRPr="00AD6D79">
        <w:rPr>
          <w:rFonts w:ascii="PT Astra Serif" w:hAnsi="PT Astra Serif" w:cs="Times New Roman"/>
          <w:sz w:val="28"/>
          <w:szCs w:val="28"/>
        </w:rPr>
        <w:lastRenderedPageBreak/>
        <w:t xml:space="preserve">закупку товаров, работ, услуг для обеспечения муниципальных нужд, составления бюджетной отчетности и ведения бюджетного учета </w:t>
      </w:r>
      <w:r w:rsidR="00AE2886" w:rsidRPr="00AD6D79">
        <w:rPr>
          <w:rFonts w:ascii="PT Astra Serif" w:hAnsi="PT Astra Serif" w:cs="Times New Roman"/>
          <w:sz w:val="28"/>
          <w:szCs w:val="28"/>
        </w:rPr>
        <w:t xml:space="preserve">самими </w:t>
      </w:r>
      <w:r w:rsidRPr="00AD6D79">
        <w:rPr>
          <w:rFonts w:ascii="PT Astra Serif" w:hAnsi="PT Astra Serif" w:cs="Times New Roman"/>
          <w:sz w:val="28"/>
          <w:szCs w:val="28"/>
        </w:rPr>
        <w:t>главным</w:t>
      </w:r>
      <w:r w:rsidR="00AE2886" w:rsidRPr="00AD6D79">
        <w:rPr>
          <w:rFonts w:ascii="PT Astra Serif" w:hAnsi="PT Astra Serif" w:cs="Times New Roman"/>
          <w:sz w:val="28"/>
          <w:szCs w:val="28"/>
        </w:rPr>
        <w:t>и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74283C" w:rsidRPr="00AD6D79">
        <w:rPr>
          <w:rFonts w:ascii="PT Astra Serif" w:hAnsi="PT Astra Serif" w:cs="Times New Roman"/>
          <w:sz w:val="28"/>
          <w:szCs w:val="28"/>
        </w:rPr>
        <w:t>администраторами</w:t>
      </w:r>
      <w:r w:rsidRPr="00AD6D79">
        <w:rPr>
          <w:rFonts w:ascii="PT Astra Serif" w:hAnsi="PT Astra Serif" w:cs="Times New Roman"/>
          <w:sz w:val="28"/>
          <w:szCs w:val="28"/>
        </w:rPr>
        <w:t xml:space="preserve"> бюджетн</w:t>
      </w:r>
      <w:r w:rsidR="00AE2886" w:rsidRPr="00AD6D79">
        <w:rPr>
          <w:rFonts w:ascii="PT Astra Serif" w:hAnsi="PT Astra Serif" w:cs="Times New Roman"/>
          <w:sz w:val="28"/>
          <w:szCs w:val="28"/>
        </w:rPr>
        <w:t>ых средств и подведомственными им</w:t>
      </w:r>
      <w:r w:rsidRPr="00AD6D79">
        <w:rPr>
          <w:rFonts w:ascii="PT Astra Serif" w:hAnsi="PT Astra Serif" w:cs="Times New Roman"/>
          <w:sz w:val="28"/>
          <w:szCs w:val="28"/>
        </w:rPr>
        <w:t xml:space="preserve"> получателями бюджетных средств</w:t>
      </w:r>
      <w:r w:rsidR="00AE2886" w:rsidRPr="00AD6D79">
        <w:rPr>
          <w:rFonts w:ascii="PT Astra Serif" w:hAnsi="PT Astra Serif" w:cs="Times New Roman"/>
          <w:sz w:val="28"/>
          <w:szCs w:val="28"/>
        </w:rPr>
        <w:t>.</w:t>
      </w:r>
    </w:p>
    <w:p w:rsidR="00151F53" w:rsidRPr="00AD6D79" w:rsidRDefault="00151F53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151F53" w:rsidRPr="00AD6D79" w:rsidRDefault="00151F53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Главны</w:t>
      </w:r>
      <w:r w:rsidR="00AE2886" w:rsidRPr="00AD6D79">
        <w:rPr>
          <w:rFonts w:ascii="PT Astra Serif" w:hAnsi="PT Astra Serif" w:cs="Times New Roman"/>
          <w:sz w:val="28"/>
          <w:szCs w:val="28"/>
        </w:rPr>
        <w:t>е</w:t>
      </w:r>
      <w:r w:rsidRPr="00AD6D79">
        <w:rPr>
          <w:rFonts w:ascii="PT Astra Serif" w:hAnsi="PT Astra Serif" w:cs="Times New Roman"/>
          <w:sz w:val="28"/>
          <w:szCs w:val="28"/>
        </w:rPr>
        <w:t xml:space="preserve"> администратор</w:t>
      </w:r>
      <w:r w:rsidR="00AE2886" w:rsidRPr="00AD6D79">
        <w:rPr>
          <w:rFonts w:ascii="PT Astra Serif" w:hAnsi="PT Astra Serif" w:cs="Times New Roman"/>
          <w:sz w:val="28"/>
          <w:szCs w:val="28"/>
        </w:rPr>
        <w:t xml:space="preserve">ы </w:t>
      </w:r>
      <w:r w:rsidRPr="00AD6D79">
        <w:rPr>
          <w:rFonts w:ascii="PT Astra Serif" w:hAnsi="PT Astra Serif" w:cs="Times New Roman"/>
          <w:sz w:val="28"/>
          <w:szCs w:val="28"/>
        </w:rPr>
        <w:t>доходов бюджета</w:t>
      </w:r>
      <w:r w:rsidR="00AE2886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6173A7">
        <w:rPr>
          <w:rFonts w:ascii="PT Astra Serif" w:hAnsi="PT Astra Serif" w:cs="Times New Roman"/>
          <w:sz w:val="28"/>
          <w:szCs w:val="28"/>
        </w:rPr>
        <w:t>муниципального образования Южно-Одоевское Одоевского района</w:t>
      </w:r>
      <w:r w:rsidR="00AE2886" w:rsidRPr="00AD6D79">
        <w:rPr>
          <w:rFonts w:ascii="PT Astra Serif" w:hAnsi="PT Astra Serif" w:cs="Times New Roman"/>
          <w:sz w:val="28"/>
          <w:szCs w:val="28"/>
        </w:rPr>
        <w:t xml:space="preserve"> должны </w:t>
      </w:r>
      <w:r w:rsidRPr="00AD6D79">
        <w:rPr>
          <w:rFonts w:ascii="PT Astra Serif" w:hAnsi="PT Astra Serif" w:cs="Times New Roman"/>
          <w:sz w:val="28"/>
          <w:szCs w:val="28"/>
        </w:rPr>
        <w:t>осуществлят</w:t>
      </w:r>
      <w:r w:rsidR="00AE2886" w:rsidRPr="00AD6D79">
        <w:rPr>
          <w:rFonts w:ascii="PT Astra Serif" w:hAnsi="PT Astra Serif" w:cs="Times New Roman"/>
          <w:sz w:val="28"/>
          <w:szCs w:val="28"/>
        </w:rPr>
        <w:t>ь</w:t>
      </w:r>
      <w:r w:rsidRPr="00AD6D79">
        <w:rPr>
          <w:rFonts w:ascii="PT Astra Serif" w:hAnsi="PT Astra Serif" w:cs="Times New Roman"/>
          <w:sz w:val="28"/>
          <w:szCs w:val="28"/>
        </w:rPr>
        <w:t xml:space="preserve">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</w:t>
      </w:r>
      <w:r w:rsidR="00AE2886" w:rsidRPr="00AD6D79">
        <w:rPr>
          <w:rFonts w:ascii="PT Astra Serif" w:hAnsi="PT Astra Serif" w:cs="Times New Roman"/>
          <w:sz w:val="28"/>
          <w:szCs w:val="28"/>
        </w:rPr>
        <w:t>самим</w:t>
      </w:r>
      <w:r w:rsidR="001718E6" w:rsidRPr="00AD6D79">
        <w:rPr>
          <w:rFonts w:ascii="PT Astra Serif" w:hAnsi="PT Astra Serif" w:cs="Times New Roman"/>
          <w:sz w:val="28"/>
          <w:szCs w:val="28"/>
        </w:rPr>
        <w:t>и</w:t>
      </w:r>
      <w:r w:rsidR="00AE2886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>главным</w:t>
      </w:r>
      <w:r w:rsidR="001718E6" w:rsidRPr="00AD6D79">
        <w:rPr>
          <w:rFonts w:ascii="PT Astra Serif" w:hAnsi="PT Astra Serif" w:cs="Times New Roman"/>
          <w:sz w:val="28"/>
          <w:szCs w:val="28"/>
        </w:rPr>
        <w:t>и</w:t>
      </w:r>
      <w:r w:rsidRPr="00AD6D79">
        <w:rPr>
          <w:rFonts w:ascii="PT Astra Serif" w:hAnsi="PT Astra Serif" w:cs="Times New Roman"/>
          <w:sz w:val="28"/>
          <w:szCs w:val="28"/>
        </w:rPr>
        <w:t xml:space="preserve"> администратор</w:t>
      </w:r>
      <w:r w:rsidR="001718E6" w:rsidRPr="00AD6D79">
        <w:rPr>
          <w:rFonts w:ascii="PT Astra Serif" w:hAnsi="PT Astra Serif" w:cs="Times New Roman"/>
          <w:sz w:val="28"/>
          <w:szCs w:val="28"/>
        </w:rPr>
        <w:t>ами</w:t>
      </w:r>
      <w:r w:rsidRPr="00AD6D79">
        <w:rPr>
          <w:rFonts w:ascii="PT Astra Serif" w:hAnsi="PT Astra Serif" w:cs="Times New Roman"/>
          <w:sz w:val="28"/>
          <w:szCs w:val="28"/>
        </w:rPr>
        <w:t xml:space="preserve"> доходов бюджета и подведомственными </w:t>
      </w:r>
      <w:r w:rsidR="001718E6" w:rsidRPr="00AD6D79">
        <w:rPr>
          <w:rFonts w:ascii="PT Astra Serif" w:hAnsi="PT Astra Serif" w:cs="Times New Roman"/>
          <w:sz w:val="28"/>
          <w:szCs w:val="28"/>
        </w:rPr>
        <w:t xml:space="preserve">им </w:t>
      </w:r>
      <w:r w:rsidRPr="00AD6D79">
        <w:rPr>
          <w:rFonts w:ascii="PT Astra Serif" w:hAnsi="PT Astra Serif" w:cs="Times New Roman"/>
          <w:sz w:val="28"/>
          <w:szCs w:val="28"/>
        </w:rPr>
        <w:t>администраторами доходов бюджета.</w:t>
      </w:r>
    </w:p>
    <w:p w:rsidR="001718E6" w:rsidRPr="00AD6D79" w:rsidRDefault="00151F53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Главны</w:t>
      </w:r>
      <w:r w:rsidR="001718E6" w:rsidRPr="00AD6D79">
        <w:rPr>
          <w:rFonts w:ascii="PT Astra Serif" w:hAnsi="PT Astra Serif" w:cs="Times New Roman"/>
          <w:sz w:val="28"/>
          <w:szCs w:val="28"/>
        </w:rPr>
        <w:t>й</w:t>
      </w:r>
      <w:r w:rsidRPr="00AD6D79">
        <w:rPr>
          <w:rFonts w:ascii="PT Astra Serif" w:hAnsi="PT Astra Serif" w:cs="Times New Roman"/>
          <w:sz w:val="28"/>
          <w:szCs w:val="28"/>
        </w:rPr>
        <w:t xml:space="preserve"> администратор источников финансирования дефицита бюджета</w:t>
      </w:r>
      <w:r w:rsidR="001718E6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6173A7">
        <w:rPr>
          <w:rFonts w:ascii="PT Astra Serif" w:hAnsi="PT Astra Serif" w:cs="Times New Roman"/>
          <w:sz w:val="28"/>
          <w:szCs w:val="28"/>
        </w:rPr>
        <w:t>муниципального образования Южно-Одоевское Одоевского района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1718E6" w:rsidRPr="00AD6D79">
        <w:rPr>
          <w:rFonts w:ascii="PT Astra Serif" w:hAnsi="PT Astra Serif" w:cs="Times New Roman"/>
          <w:sz w:val="28"/>
          <w:szCs w:val="28"/>
        </w:rPr>
        <w:t xml:space="preserve">должен </w:t>
      </w:r>
      <w:r w:rsidRPr="00AD6D79">
        <w:rPr>
          <w:rFonts w:ascii="PT Astra Serif" w:hAnsi="PT Astra Serif" w:cs="Times New Roman"/>
          <w:sz w:val="28"/>
          <w:szCs w:val="28"/>
        </w:rPr>
        <w:t>осуществлят</w:t>
      </w:r>
      <w:r w:rsidR="001718E6" w:rsidRPr="00AD6D79">
        <w:rPr>
          <w:rFonts w:ascii="PT Astra Serif" w:hAnsi="PT Astra Serif" w:cs="Times New Roman"/>
          <w:sz w:val="28"/>
          <w:szCs w:val="28"/>
        </w:rPr>
        <w:t>ь</w:t>
      </w:r>
      <w:r w:rsidRPr="00AD6D79">
        <w:rPr>
          <w:rFonts w:ascii="PT Astra Serif" w:hAnsi="PT Astra Serif" w:cs="Times New Roman"/>
          <w:sz w:val="28"/>
          <w:szCs w:val="28"/>
        </w:rPr>
        <w:t xml:space="preserve">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</w:t>
      </w:r>
      <w:r w:rsidR="001718E6" w:rsidRPr="00AD6D79">
        <w:rPr>
          <w:rFonts w:ascii="PT Astra Serif" w:hAnsi="PT Astra Serif" w:cs="Times New Roman"/>
          <w:sz w:val="28"/>
          <w:szCs w:val="28"/>
        </w:rPr>
        <w:t>.</w:t>
      </w:r>
    </w:p>
    <w:p w:rsidR="004F52F1" w:rsidRPr="00AD6D79" w:rsidRDefault="00D85AE1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Целями внутреннего финансового аудита</w:t>
      </w:r>
      <w:r w:rsidR="006660E2" w:rsidRPr="00AD6D79">
        <w:rPr>
          <w:rFonts w:ascii="PT Astra Serif" w:hAnsi="PT Astra Serif" w:cs="Times New Roman"/>
          <w:sz w:val="28"/>
          <w:szCs w:val="28"/>
        </w:rPr>
        <w:t>,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740113" w:rsidRPr="00AD6D79">
        <w:rPr>
          <w:rFonts w:ascii="PT Astra Serif" w:hAnsi="PT Astra Serif" w:cs="Times New Roman"/>
          <w:sz w:val="28"/>
          <w:szCs w:val="28"/>
        </w:rPr>
        <w:t>осуществляемого главными администраторами бюджетных средств</w:t>
      </w:r>
      <w:r w:rsidR="006660E2" w:rsidRPr="00AD6D79">
        <w:rPr>
          <w:rFonts w:ascii="PT Astra Serif" w:hAnsi="PT Astra Serif" w:cs="Times New Roman"/>
          <w:sz w:val="28"/>
          <w:szCs w:val="28"/>
        </w:rPr>
        <w:t>,</w:t>
      </w:r>
      <w:r w:rsidR="00740113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>являются:</w:t>
      </w:r>
    </w:p>
    <w:p w:rsidR="004F52F1" w:rsidRPr="00AD6D79" w:rsidRDefault="00151F53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оценк</w:t>
      </w:r>
      <w:r w:rsidR="00D85AE1" w:rsidRPr="00AD6D79">
        <w:rPr>
          <w:rFonts w:ascii="PT Astra Serif" w:hAnsi="PT Astra Serif" w:cs="Times New Roman"/>
          <w:sz w:val="28"/>
          <w:szCs w:val="28"/>
        </w:rPr>
        <w:t>а</w:t>
      </w:r>
      <w:r w:rsidRPr="00AD6D79">
        <w:rPr>
          <w:rFonts w:ascii="PT Astra Serif" w:hAnsi="PT Astra Serif" w:cs="Times New Roman"/>
          <w:sz w:val="28"/>
          <w:szCs w:val="28"/>
        </w:rPr>
        <w:t xml:space="preserve"> надежности внутреннего ф</w:t>
      </w:r>
      <w:r w:rsidR="00960D44" w:rsidRPr="00AD6D79">
        <w:rPr>
          <w:rFonts w:ascii="PT Astra Serif" w:hAnsi="PT Astra Serif" w:cs="Times New Roman"/>
          <w:sz w:val="28"/>
          <w:szCs w:val="28"/>
        </w:rPr>
        <w:t>инансового контроля и подготовка</w:t>
      </w:r>
      <w:r w:rsidRPr="00AD6D79">
        <w:rPr>
          <w:rFonts w:ascii="PT Astra Serif" w:hAnsi="PT Astra Serif" w:cs="Times New Roman"/>
          <w:sz w:val="28"/>
          <w:szCs w:val="28"/>
        </w:rPr>
        <w:t xml:space="preserve"> рекомендаций по повышению его эффективности;</w:t>
      </w:r>
    </w:p>
    <w:p w:rsidR="004F52F1" w:rsidRPr="00AD6D79" w:rsidRDefault="00151F53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подтверждени</w:t>
      </w:r>
      <w:r w:rsidR="00D85AE1" w:rsidRPr="00AD6D79">
        <w:rPr>
          <w:rFonts w:ascii="PT Astra Serif" w:hAnsi="PT Astra Serif" w:cs="Times New Roman"/>
          <w:sz w:val="28"/>
          <w:szCs w:val="28"/>
        </w:rPr>
        <w:t>е</w:t>
      </w:r>
      <w:r w:rsidRPr="00AD6D79">
        <w:rPr>
          <w:rFonts w:ascii="PT Astra Serif" w:hAnsi="PT Astra Serif" w:cs="Times New Roman"/>
          <w:sz w:val="28"/>
          <w:szCs w:val="28"/>
        </w:rPr>
        <w:t xml:space="preserve"> достоверности бюджетной отчетности и соответстви</w:t>
      </w:r>
      <w:r w:rsidR="00D85AE1" w:rsidRPr="00AD6D79">
        <w:rPr>
          <w:rFonts w:ascii="PT Astra Serif" w:hAnsi="PT Astra Serif" w:cs="Times New Roman"/>
          <w:sz w:val="28"/>
          <w:szCs w:val="28"/>
        </w:rPr>
        <w:t>е</w:t>
      </w:r>
      <w:r w:rsidRPr="00AD6D79">
        <w:rPr>
          <w:rFonts w:ascii="PT Astra Serif" w:hAnsi="PT Astra Serif" w:cs="Times New Roman"/>
          <w:sz w:val="28"/>
          <w:szCs w:val="28"/>
        </w:rPr>
        <w:t xml:space="preserve">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85AE1" w:rsidRPr="00AD6D79" w:rsidRDefault="00151F53" w:rsidP="003A547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подготовк</w:t>
      </w:r>
      <w:r w:rsidR="00D85AE1" w:rsidRPr="00AD6D79">
        <w:rPr>
          <w:rFonts w:ascii="PT Astra Serif" w:hAnsi="PT Astra Serif" w:cs="Times New Roman"/>
          <w:sz w:val="28"/>
          <w:szCs w:val="28"/>
        </w:rPr>
        <w:t>а</w:t>
      </w:r>
      <w:r w:rsidRPr="00AD6D79">
        <w:rPr>
          <w:rFonts w:ascii="PT Astra Serif" w:hAnsi="PT Astra Serif" w:cs="Times New Roman"/>
          <w:sz w:val="28"/>
          <w:szCs w:val="28"/>
        </w:rPr>
        <w:t xml:space="preserve"> предложений по повышению экономности и результативности использования бюджетных средств.</w:t>
      </w:r>
    </w:p>
    <w:p w:rsidR="002D3510" w:rsidRPr="00AD6D79" w:rsidRDefault="007D2A41" w:rsidP="002D3510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В соответствии с частью </w:t>
      </w:r>
      <w:r w:rsidR="003A5476" w:rsidRPr="00AD6D79">
        <w:rPr>
          <w:rFonts w:ascii="PT Astra Serif" w:hAnsi="PT Astra Serif" w:cs="Times New Roman"/>
          <w:sz w:val="28"/>
          <w:szCs w:val="28"/>
        </w:rPr>
        <w:t xml:space="preserve">5 статьи </w:t>
      </w:r>
      <w:r w:rsidR="00740113" w:rsidRPr="00AD6D79">
        <w:rPr>
          <w:rFonts w:ascii="PT Astra Serif" w:hAnsi="PT Astra Serif" w:cs="Times New Roman"/>
          <w:sz w:val="28"/>
          <w:szCs w:val="28"/>
        </w:rPr>
        <w:t>160.2-1 Бюджетного Кодекса Российской Федерации</w:t>
      </w:r>
      <w:r w:rsidRPr="00AD6D79">
        <w:rPr>
          <w:rFonts w:ascii="PT Astra Serif" w:hAnsi="PT Astra Serif" w:cs="Times New Roman"/>
          <w:sz w:val="28"/>
          <w:szCs w:val="28"/>
        </w:rPr>
        <w:t xml:space="preserve"> внутренний финансовый контроль и внутренний финансовый аудит в муниципальном образовании </w:t>
      </w:r>
      <w:r w:rsidR="006173A7">
        <w:rPr>
          <w:rFonts w:ascii="PT Astra Serif" w:hAnsi="PT Astra Serif" w:cs="Times New Roman"/>
          <w:sz w:val="28"/>
          <w:szCs w:val="28"/>
        </w:rPr>
        <w:t>Южно-Одоевское Одоевского района</w:t>
      </w:r>
      <w:r w:rsidRPr="00AD6D79">
        <w:rPr>
          <w:rFonts w:ascii="PT Astra Serif" w:hAnsi="PT Astra Serif" w:cs="Times New Roman"/>
          <w:sz w:val="28"/>
          <w:szCs w:val="28"/>
        </w:rPr>
        <w:t xml:space="preserve"> должен осуществляться в соответствии с </w:t>
      </w:r>
      <w:hyperlink r:id="rId8" w:history="1">
        <w:r w:rsidRPr="00AD6D79">
          <w:rPr>
            <w:rFonts w:ascii="PT Astra Serif" w:hAnsi="PT Astra Serif" w:cs="Times New Roman"/>
            <w:sz w:val="28"/>
            <w:szCs w:val="28"/>
          </w:rPr>
          <w:t>порядком</w:t>
        </w:r>
      </w:hyperlink>
      <w:r w:rsidRPr="00AD6D79">
        <w:rPr>
          <w:rFonts w:ascii="PT Astra Serif" w:hAnsi="PT Astra Serif" w:cs="Times New Roman"/>
          <w:sz w:val="28"/>
          <w:szCs w:val="28"/>
        </w:rPr>
        <w:t xml:space="preserve"> осуществления внутреннего финансового контроля и внутреннего финансового аудита главными распорядителями (распорядителями) средств </w:t>
      </w:r>
      <w:r w:rsidR="006173A7">
        <w:rPr>
          <w:rFonts w:ascii="PT Astra Serif" w:hAnsi="PT Astra Serif" w:cs="Times New Roman"/>
          <w:sz w:val="28"/>
          <w:szCs w:val="28"/>
        </w:rPr>
        <w:t>муниципального</w:t>
      </w:r>
      <w:r w:rsidRPr="00AD6D79">
        <w:rPr>
          <w:rFonts w:ascii="PT Astra Serif" w:hAnsi="PT Astra Serif" w:cs="Times New Roman"/>
          <w:sz w:val="28"/>
          <w:szCs w:val="28"/>
        </w:rPr>
        <w:t xml:space="preserve"> бюджета, главными администраторами (администраторами) доходов </w:t>
      </w:r>
      <w:r w:rsidR="006173A7">
        <w:rPr>
          <w:rFonts w:ascii="PT Astra Serif" w:hAnsi="PT Astra Serif" w:cs="Times New Roman"/>
          <w:sz w:val="28"/>
          <w:szCs w:val="28"/>
        </w:rPr>
        <w:t>муниципального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lastRenderedPageBreak/>
        <w:t xml:space="preserve">бюджета, главными администраторами (администраторами) источников финансирования дефицита </w:t>
      </w:r>
      <w:r w:rsidR="006173A7">
        <w:rPr>
          <w:rFonts w:ascii="PT Astra Serif" w:hAnsi="PT Astra Serif" w:cs="Times New Roman"/>
          <w:sz w:val="28"/>
          <w:szCs w:val="28"/>
        </w:rPr>
        <w:t>муниципального</w:t>
      </w:r>
      <w:r w:rsidRPr="00AD6D79">
        <w:rPr>
          <w:rFonts w:ascii="PT Astra Serif" w:hAnsi="PT Astra Serif" w:cs="Times New Roman"/>
          <w:sz w:val="28"/>
          <w:szCs w:val="28"/>
        </w:rPr>
        <w:t xml:space="preserve"> бюджета, утверждённым </w:t>
      </w:r>
      <w:r w:rsidR="006173A7">
        <w:rPr>
          <w:rFonts w:ascii="PT Astra Serif" w:hAnsi="PT Astra Serif" w:cs="Times New Roman"/>
          <w:sz w:val="28"/>
          <w:szCs w:val="28"/>
        </w:rPr>
        <w:t>распоряжением</w:t>
      </w:r>
      <w:r w:rsidRPr="00AD6D79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6173A7">
        <w:rPr>
          <w:rFonts w:ascii="PT Astra Serif" w:hAnsi="PT Astra Serif" w:cs="Times New Roman"/>
          <w:sz w:val="28"/>
          <w:szCs w:val="28"/>
        </w:rPr>
        <w:t xml:space="preserve">муниципального образования Южно-Одоевское Одоевского района </w:t>
      </w:r>
      <w:r w:rsidRPr="00AD6D79">
        <w:rPr>
          <w:rFonts w:ascii="PT Astra Serif" w:hAnsi="PT Astra Serif" w:cs="Times New Roman"/>
          <w:sz w:val="28"/>
          <w:szCs w:val="28"/>
        </w:rPr>
        <w:t xml:space="preserve">от </w:t>
      </w:r>
      <w:r w:rsidR="006173A7">
        <w:rPr>
          <w:rFonts w:ascii="PT Astra Serif" w:hAnsi="PT Astra Serif" w:cs="Times New Roman"/>
          <w:sz w:val="28"/>
          <w:szCs w:val="28"/>
        </w:rPr>
        <w:t>28</w:t>
      </w:r>
      <w:r w:rsidRPr="00AD6D79">
        <w:rPr>
          <w:rFonts w:ascii="PT Astra Serif" w:hAnsi="PT Astra Serif" w:cs="Times New Roman"/>
          <w:sz w:val="28"/>
          <w:szCs w:val="28"/>
        </w:rPr>
        <w:t xml:space="preserve"> декабря 201</w:t>
      </w:r>
      <w:r w:rsidR="006173A7">
        <w:rPr>
          <w:rFonts w:ascii="PT Astra Serif" w:hAnsi="PT Astra Serif" w:cs="Times New Roman"/>
          <w:sz w:val="28"/>
          <w:szCs w:val="28"/>
        </w:rPr>
        <w:t>8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года </w:t>
      </w:r>
      <w:r w:rsidR="00607153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 xml:space="preserve">№ </w:t>
      </w:r>
      <w:r w:rsidR="006173A7">
        <w:rPr>
          <w:rFonts w:ascii="PT Astra Serif" w:hAnsi="PT Astra Serif" w:cs="Times New Roman"/>
          <w:sz w:val="28"/>
          <w:szCs w:val="28"/>
        </w:rPr>
        <w:t>39</w:t>
      </w:r>
      <w:r w:rsidR="002D3510" w:rsidRPr="00AD6D79">
        <w:rPr>
          <w:rFonts w:ascii="PT Astra Serif" w:hAnsi="PT Astra Serif" w:cs="Times New Roman"/>
          <w:sz w:val="28"/>
          <w:szCs w:val="28"/>
        </w:rPr>
        <w:t>.</w:t>
      </w:r>
    </w:p>
    <w:p w:rsidR="002D3510" w:rsidRPr="00AD6D79" w:rsidRDefault="00E01019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1.</w:t>
      </w:r>
      <w:r w:rsidR="00EB400A" w:rsidRPr="00AD6D79">
        <w:rPr>
          <w:rFonts w:ascii="PT Astra Serif" w:hAnsi="PT Astra Serif" w:cs="Times New Roman"/>
          <w:b/>
          <w:sz w:val="28"/>
          <w:szCs w:val="28"/>
        </w:rPr>
        <w:t>2.</w:t>
      </w:r>
      <w:r w:rsidR="00C62CFB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487CFA" w:rsidRPr="00AD6D79">
        <w:rPr>
          <w:rFonts w:ascii="PT Astra Serif" w:hAnsi="PT Astra Serif" w:cs="Times New Roman"/>
          <w:sz w:val="28"/>
          <w:szCs w:val="28"/>
        </w:rPr>
        <w:t>Согласно запрос</w:t>
      </w:r>
      <w:r w:rsidR="00D7067D">
        <w:rPr>
          <w:rFonts w:ascii="PT Astra Serif" w:hAnsi="PT Astra Serif" w:cs="Times New Roman"/>
          <w:sz w:val="28"/>
          <w:szCs w:val="28"/>
        </w:rPr>
        <w:t>а</w:t>
      </w:r>
      <w:r w:rsidR="00487CFA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4C4FC6">
        <w:rPr>
          <w:rFonts w:ascii="PT Astra Serif" w:hAnsi="PT Astra Serif" w:cs="Times New Roman"/>
          <w:sz w:val="28"/>
          <w:szCs w:val="28"/>
        </w:rPr>
        <w:t xml:space="preserve">комиссии по внутреннему муниципальному финансовому контролю </w:t>
      </w:r>
      <w:r w:rsidR="00DA2D67" w:rsidRPr="00AD6D79">
        <w:rPr>
          <w:rFonts w:ascii="PT Astra Serif" w:hAnsi="PT Astra Serif" w:cs="Times New Roman"/>
          <w:sz w:val="28"/>
          <w:szCs w:val="28"/>
        </w:rPr>
        <w:t xml:space="preserve"> (далее - </w:t>
      </w:r>
      <w:r w:rsidR="00487CFA" w:rsidRPr="00AD6D79">
        <w:rPr>
          <w:rFonts w:ascii="PT Astra Serif" w:hAnsi="PT Astra Serif" w:cs="Times New Roman"/>
          <w:sz w:val="28"/>
          <w:szCs w:val="28"/>
        </w:rPr>
        <w:t>орган финансового контроля</w:t>
      </w:r>
      <w:r w:rsidR="00DA2D67" w:rsidRPr="00AD6D79">
        <w:rPr>
          <w:rFonts w:ascii="PT Astra Serif" w:hAnsi="PT Astra Serif" w:cs="Times New Roman"/>
          <w:sz w:val="28"/>
          <w:szCs w:val="28"/>
        </w:rPr>
        <w:t>)</w:t>
      </w:r>
      <w:r w:rsidR="00487CFA" w:rsidRPr="00AD6D79">
        <w:rPr>
          <w:rFonts w:ascii="PT Astra Serif" w:hAnsi="PT Astra Serif" w:cs="Times New Roman"/>
          <w:sz w:val="28"/>
          <w:szCs w:val="28"/>
        </w:rPr>
        <w:t xml:space="preserve"> исх. №</w:t>
      </w:r>
      <w:r w:rsidR="004C7083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4C4FC6">
        <w:rPr>
          <w:rFonts w:ascii="PT Astra Serif" w:hAnsi="PT Astra Serif" w:cs="Times New Roman"/>
          <w:sz w:val="28"/>
          <w:szCs w:val="28"/>
        </w:rPr>
        <w:t>57-1-ф</w:t>
      </w:r>
      <w:r w:rsidR="00487CFA" w:rsidRPr="00AD6D79">
        <w:rPr>
          <w:rFonts w:ascii="PT Astra Serif" w:hAnsi="PT Astra Serif" w:cs="Times New Roman"/>
          <w:sz w:val="28"/>
          <w:szCs w:val="28"/>
        </w:rPr>
        <w:t xml:space="preserve"> от </w:t>
      </w:r>
      <w:r w:rsidR="004C4FC6">
        <w:rPr>
          <w:rFonts w:ascii="PT Astra Serif" w:hAnsi="PT Astra Serif" w:cs="Times New Roman"/>
          <w:sz w:val="28"/>
          <w:szCs w:val="28"/>
        </w:rPr>
        <w:t>12</w:t>
      </w:r>
      <w:r w:rsidR="004C7083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4C4FC6">
        <w:rPr>
          <w:rFonts w:ascii="PT Astra Serif" w:hAnsi="PT Astra Serif" w:cs="Times New Roman"/>
          <w:sz w:val="28"/>
          <w:szCs w:val="28"/>
        </w:rPr>
        <w:t>июля</w:t>
      </w:r>
      <w:r w:rsidR="002D3510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4C7083" w:rsidRPr="00AD6D79">
        <w:rPr>
          <w:rFonts w:ascii="PT Astra Serif" w:hAnsi="PT Astra Serif" w:cs="Times New Roman"/>
          <w:sz w:val="28"/>
          <w:szCs w:val="28"/>
        </w:rPr>
        <w:t>201</w:t>
      </w:r>
      <w:r w:rsidR="00D7067D">
        <w:rPr>
          <w:rFonts w:ascii="PT Astra Serif" w:hAnsi="PT Astra Serif" w:cs="Times New Roman"/>
          <w:sz w:val="28"/>
          <w:szCs w:val="28"/>
        </w:rPr>
        <w:t>9</w:t>
      </w:r>
      <w:r w:rsidR="004C7083" w:rsidRPr="00AD6D79">
        <w:rPr>
          <w:rFonts w:ascii="PT Astra Serif" w:hAnsi="PT Astra Serif" w:cs="Times New Roman"/>
          <w:sz w:val="28"/>
          <w:szCs w:val="28"/>
        </w:rPr>
        <w:t xml:space="preserve"> года (</w:t>
      </w:r>
      <w:r w:rsidR="00474380" w:rsidRPr="00AD6D79">
        <w:rPr>
          <w:rFonts w:ascii="PT Astra Serif" w:hAnsi="PT Astra Serif" w:cs="Times New Roman"/>
          <w:sz w:val="28"/>
          <w:szCs w:val="28"/>
        </w:rPr>
        <w:t>единый запрос в адрес каждого объекта контроля</w:t>
      </w:r>
      <w:r w:rsidR="00487CFA" w:rsidRPr="00AD6D79">
        <w:rPr>
          <w:rFonts w:ascii="PT Astra Serif" w:hAnsi="PT Astra Serif" w:cs="Times New Roman"/>
          <w:sz w:val="28"/>
          <w:szCs w:val="28"/>
        </w:rPr>
        <w:t xml:space="preserve">), направленного объектам контроля в соответствии с частью 4 статьи 157 Бюджетного Кодекса Российской Федерации, объекты контроля </w:t>
      </w:r>
      <w:r w:rsidR="00DA2D67" w:rsidRPr="00AD6D79">
        <w:rPr>
          <w:rFonts w:ascii="PT Astra Serif" w:hAnsi="PT Astra Serif" w:cs="Times New Roman"/>
          <w:sz w:val="28"/>
          <w:szCs w:val="28"/>
        </w:rPr>
        <w:t xml:space="preserve">были обязаны в срок до </w:t>
      </w:r>
      <w:r w:rsidR="004C4FC6">
        <w:rPr>
          <w:rFonts w:ascii="PT Astra Serif" w:hAnsi="PT Astra Serif" w:cs="Times New Roman"/>
          <w:sz w:val="28"/>
          <w:szCs w:val="28"/>
        </w:rPr>
        <w:t>26</w:t>
      </w:r>
      <w:r w:rsidR="00DA2D67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4C4FC6">
        <w:rPr>
          <w:rFonts w:ascii="PT Astra Serif" w:hAnsi="PT Astra Serif" w:cs="Times New Roman"/>
          <w:sz w:val="28"/>
          <w:szCs w:val="28"/>
        </w:rPr>
        <w:t>августа</w:t>
      </w:r>
      <w:r w:rsidR="002D3510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DA2D67" w:rsidRPr="00AD6D79">
        <w:rPr>
          <w:rFonts w:ascii="PT Astra Serif" w:hAnsi="PT Astra Serif" w:cs="Times New Roman"/>
          <w:sz w:val="28"/>
          <w:szCs w:val="28"/>
        </w:rPr>
        <w:t>201</w:t>
      </w:r>
      <w:r w:rsidR="00D7067D">
        <w:rPr>
          <w:rFonts w:ascii="PT Astra Serif" w:hAnsi="PT Astra Serif" w:cs="Times New Roman"/>
          <w:sz w:val="28"/>
          <w:szCs w:val="28"/>
        </w:rPr>
        <w:t>9</w:t>
      </w:r>
      <w:r w:rsidR="00DA2D67" w:rsidRPr="00AD6D79">
        <w:rPr>
          <w:rFonts w:ascii="PT Astra Serif" w:hAnsi="PT Astra Serif" w:cs="Times New Roman"/>
          <w:sz w:val="28"/>
          <w:szCs w:val="28"/>
        </w:rPr>
        <w:t xml:space="preserve"> года </w:t>
      </w:r>
      <w:r w:rsidR="00487CFA" w:rsidRPr="00AD6D79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2D3510" w:rsidRPr="00AD6D79">
        <w:rPr>
          <w:rFonts w:ascii="PT Astra Serif" w:hAnsi="PT Astra Serif" w:cs="Times New Roman"/>
          <w:sz w:val="28"/>
          <w:szCs w:val="28"/>
        </w:rPr>
        <w:t>заполненную форму для формирования информации об осуществлении внутреннего финансового контроля и внутреннего финансового аудита, сформированную на основе критери</w:t>
      </w:r>
      <w:r w:rsidR="000103C0" w:rsidRPr="00AD6D79">
        <w:rPr>
          <w:rFonts w:ascii="PT Astra Serif" w:hAnsi="PT Astra Serif" w:cs="Times New Roman"/>
          <w:sz w:val="28"/>
          <w:szCs w:val="28"/>
        </w:rPr>
        <w:t>ев</w:t>
      </w:r>
      <w:r w:rsidR="002D3510" w:rsidRPr="00AD6D79">
        <w:rPr>
          <w:rFonts w:ascii="PT Astra Serif" w:hAnsi="PT Astra Serif" w:cs="Times New Roman"/>
          <w:sz w:val="28"/>
          <w:szCs w:val="28"/>
        </w:rPr>
        <w:t xml:space="preserve"> оценки качества осуществления главными администраторами бюджетных средств внутреннего финансового контроля и внутреннего финансового аудита (приложение к Порядку проведения анализа), а также заверенные копии всех документов, являющихся источниками информации для заполнения указанной формы:</w:t>
      </w:r>
    </w:p>
    <w:p w:rsidR="002D3510" w:rsidRPr="00AD6D79" w:rsidRDefault="002D3510" w:rsidP="002D3510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- правовые акты (правовой акт), устанавливающие порядок учёта и хранения журналов внутреннего финансового контроля, порядок составления отчетности о результатах внутреннего финансового контроля, предельные сроки проведения аудиторских проверок, основания для их приостановления и продления; форму акта аудиторской проверки, порядок направления и сроки его рассмотрения объектом аудита;</w:t>
      </w:r>
    </w:p>
    <w:p w:rsidR="002D3510" w:rsidRPr="00AD6D79" w:rsidRDefault="00487CFA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- </w:t>
      </w:r>
      <w:r w:rsidR="002D3510" w:rsidRPr="00AD6D79">
        <w:rPr>
          <w:rFonts w:ascii="PT Astra Serif" w:hAnsi="PT Astra Serif" w:cs="Times New Roman"/>
          <w:sz w:val="28"/>
          <w:szCs w:val="28"/>
        </w:rPr>
        <w:t>должностные инструкции должностных лиц, уполномоченных на осуществление внутреннего финансового контроля;</w:t>
      </w:r>
    </w:p>
    <w:p w:rsidR="00487CFA" w:rsidRPr="00AD6D79" w:rsidRDefault="00487CFA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- иные правовые акты, принятые в целях организации внутреннего финансового контроля и внутреннего финансового аудита (при наличии);</w:t>
      </w:r>
    </w:p>
    <w:p w:rsidR="00487CFA" w:rsidRPr="00AD6D79" w:rsidRDefault="00487CFA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- план внутреннего финансового контроля на 201</w:t>
      </w:r>
      <w:r w:rsidR="004C4FC6">
        <w:rPr>
          <w:rFonts w:ascii="PT Astra Serif" w:hAnsi="PT Astra Serif" w:cs="Times New Roman"/>
          <w:sz w:val="28"/>
          <w:szCs w:val="28"/>
        </w:rPr>
        <w:t>8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 (изменения к нему);</w:t>
      </w:r>
    </w:p>
    <w:p w:rsidR="00487CFA" w:rsidRPr="00AD6D79" w:rsidRDefault="00487CFA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- план внутреннего финансового аудита на 201</w:t>
      </w:r>
      <w:r w:rsidR="00531BB3">
        <w:rPr>
          <w:rFonts w:ascii="PT Astra Serif" w:hAnsi="PT Astra Serif" w:cs="Times New Roman"/>
          <w:sz w:val="28"/>
          <w:szCs w:val="28"/>
        </w:rPr>
        <w:t>8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 (изменения к нему);</w:t>
      </w:r>
    </w:p>
    <w:p w:rsidR="00487CFA" w:rsidRPr="00AD6D79" w:rsidRDefault="00487CFA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- журнал внутреннего финансового контроля за 201</w:t>
      </w:r>
      <w:r w:rsidR="00531BB3">
        <w:rPr>
          <w:rFonts w:ascii="PT Astra Serif" w:hAnsi="PT Astra Serif" w:cs="Times New Roman"/>
          <w:sz w:val="28"/>
          <w:szCs w:val="28"/>
        </w:rPr>
        <w:t>8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487CFA" w:rsidRPr="00AD6D79" w:rsidRDefault="00487CFA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- информация о принятых руководителем главного администратора решениях по итогам рассмотрения информации о результатах внутреннего финансового контроля (при наличии);</w:t>
      </w:r>
    </w:p>
    <w:p w:rsidR="00487CFA" w:rsidRPr="00AD6D79" w:rsidRDefault="00674E75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- акты, отчёты о результатах аудиторских проверок, а также </w:t>
      </w:r>
      <w:r w:rsidR="00487CFA" w:rsidRPr="00AD6D79">
        <w:rPr>
          <w:rFonts w:ascii="PT Astra Serif" w:hAnsi="PT Astra Serif" w:cs="Times New Roman"/>
          <w:sz w:val="28"/>
          <w:szCs w:val="28"/>
        </w:rPr>
        <w:t>рабочая документация аудиторских проверок, проводимых в рамках реализации внутреннего финансового аудита, письменные возражения по актам аудиторских проверок (при наличии)</w:t>
      </w:r>
      <w:r w:rsidRPr="00AD6D79">
        <w:rPr>
          <w:rFonts w:ascii="PT Astra Serif" w:hAnsi="PT Astra Serif" w:cs="Times New Roman"/>
          <w:sz w:val="28"/>
          <w:szCs w:val="28"/>
        </w:rPr>
        <w:t>, годовую отчётность о результатах осуществления внутреннего финансового аудита</w:t>
      </w:r>
      <w:r w:rsidR="00487CFA" w:rsidRPr="00AD6D79">
        <w:rPr>
          <w:rFonts w:ascii="PT Astra Serif" w:hAnsi="PT Astra Serif" w:cs="Times New Roman"/>
          <w:sz w:val="28"/>
          <w:szCs w:val="28"/>
        </w:rPr>
        <w:t>;</w:t>
      </w:r>
    </w:p>
    <w:p w:rsidR="00487CFA" w:rsidRPr="00AD6D79" w:rsidRDefault="00487CFA" w:rsidP="00487CF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lastRenderedPageBreak/>
        <w:t>- положение (должностная инструкция) структурного подразделения (должностного лица), уполномоченного на осуществление внутреннего финансового аудита.</w:t>
      </w:r>
    </w:p>
    <w:p w:rsidR="006429AF" w:rsidRPr="00AD6D79" w:rsidRDefault="00D07D5A" w:rsidP="00D07D5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1.3.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6429AF" w:rsidRPr="00AD6D79">
        <w:rPr>
          <w:rFonts w:ascii="PT Astra Serif" w:hAnsi="PT Astra Serif" w:cs="Times New Roman"/>
          <w:sz w:val="28"/>
          <w:szCs w:val="28"/>
        </w:rPr>
        <w:t xml:space="preserve">Оценка состояния внутреннего финансового контроля и внутреннего финансового аудита, осуществляемого </w:t>
      </w:r>
      <w:r w:rsidR="004C4FC6">
        <w:rPr>
          <w:rFonts w:ascii="PT Astra Serif" w:hAnsi="PT Astra Serif" w:cs="Times New Roman"/>
          <w:sz w:val="28"/>
          <w:szCs w:val="28"/>
        </w:rPr>
        <w:t>двумя</w:t>
      </w:r>
      <w:r w:rsidR="006429AF" w:rsidRPr="00AD6D79">
        <w:rPr>
          <w:rFonts w:ascii="PT Astra Serif" w:hAnsi="PT Astra Serif" w:cs="Times New Roman"/>
          <w:sz w:val="28"/>
          <w:szCs w:val="28"/>
        </w:rPr>
        <w:t xml:space="preserve"> главными администраторами бюджетных средств, указанными в настоящем заключении в качестве объектов контроля</w:t>
      </w:r>
      <w:r w:rsidR="000D27C3" w:rsidRPr="00AD6D79">
        <w:rPr>
          <w:rFonts w:ascii="PT Astra Serif" w:hAnsi="PT Astra Serif" w:cs="Times New Roman"/>
          <w:sz w:val="28"/>
          <w:szCs w:val="28"/>
        </w:rPr>
        <w:t>,</w:t>
      </w:r>
      <w:r w:rsidR="006429AF" w:rsidRPr="00AD6D79">
        <w:rPr>
          <w:rFonts w:ascii="PT Astra Serif" w:hAnsi="PT Astra Serif" w:cs="Times New Roman"/>
          <w:sz w:val="28"/>
          <w:szCs w:val="28"/>
        </w:rPr>
        <w:t xml:space="preserve"> была проведена </w:t>
      </w:r>
      <w:proofErr w:type="spellStart"/>
      <w:r w:rsidR="006429AF" w:rsidRPr="00AD6D79">
        <w:rPr>
          <w:rFonts w:ascii="PT Astra Serif" w:hAnsi="PT Astra Serif" w:cs="Times New Roman"/>
          <w:sz w:val="28"/>
          <w:szCs w:val="28"/>
        </w:rPr>
        <w:t>камерально</w:t>
      </w:r>
      <w:proofErr w:type="spellEnd"/>
      <w:r w:rsidR="006429AF" w:rsidRPr="00AD6D79">
        <w:rPr>
          <w:rFonts w:ascii="PT Astra Serif" w:hAnsi="PT Astra Serif" w:cs="Times New Roman"/>
          <w:sz w:val="28"/>
          <w:szCs w:val="28"/>
        </w:rPr>
        <w:t>, по месту нахождения орган</w:t>
      </w:r>
      <w:r w:rsidR="00DA2D67" w:rsidRPr="00AD6D79">
        <w:rPr>
          <w:rFonts w:ascii="PT Astra Serif" w:hAnsi="PT Astra Serif" w:cs="Times New Roman"/>
          <w:sz w:val="28"/>
          <w:szCs w:val="28"/>
        </w:rPr>
        <w:t>а</w:t>
      </w:r>
      <w:r w:rsidR="006429AF" w:rsidRPr="00AD6D79">
        <w:rPr>
          <w:rFonts w:ascii="PT Astra Serif" w:hAnsi="PT Astra Serif" w:cs="Times New Roman"/>
          <w:sz w:val="28"/>
          <w:szCs w:val="28"/>
        </w:rPr>
        <w:t xml:space="preserve"> финансового контроля на основании изучения и анализа </w:t>
      </w:r>
      <w:r w:rsidR="000D27C3" w:rsidRPr="00AD6D79">
        <w:rPr>
          <w:rFonts w:ascii="PT Astra Serif" w:hAnsi="PT Astra Serif" w:cs="Times New Roman"/>
          <w:sz w:val="28"/>
          <w:szCs w:val="28"/>
        </w:rPr>
        <w:t>представленн</w:t>
      </w:r>
      <w:r w:rsidR="002553AB" w:rsidRPr="00AD6D79">
        <w:rPr>
          <w:rFonts w:ascii="PT Astra Serif" w:hAnsi="PT Astra Serif" w:cs="Times New Roman"/>
          <w:sz w:val="28"/>
          <w:szCs w:val="28"/>
        </w:rPr>
        <w:t>ой</w:t>
      </w:r>
      <w:r w:rsidR="000D27C3" w:rsidRPr="00AD6D79">
        <w:rPr>
          <w:rFonts w:ascii="PT Astra Serif" w:hAnsi="PT Astra Serif" w:cs="Times New Roman"/>
          <w:sz w:val="28"/>
          <w:szCs w:val="28"/>
        </w:rPr>
        <w:t xml:space="preserve"> ими</w:t>
      </w:r>
      <w:r w:rsidR="00674E75" w:rsidRPr="00AD6D79">
        <w:rPr>
          <w:rFonts w:ascii="PT Astra Serif" w:hAnsi="PT Astra Serif" w:cs="Times New Roman"/>
          <w:sz w:val="28"/>
          <w:szCs w:val="28"/>
        </w:rPr>
        <w:t xml:space="preserve"> заполненной формы, </w:t>
      </w:r>
      <w:r w:rsidR="00264411" w:rsidRPr="00AD6D79">
        <w:rPr>
          <w:rFonts w:ascii="PT Astra Serif" w:hAnsi="PT Astra Serif" w:cs="Times New Roman"/>
          <w:sz w:val="28"/>
          <w:szCs w:val="28"/>
        </w:rPr>
        <w:t>а также соответствия такой информации содержанию представленных документов, являющихся источниками такой информации.</w:t>
      </w:r>
    </w:p>
    <w:p w:rsidR="00DA2D67" w:rsidRPr="00AD6D79" w:rsidRDefault="006429AF" w:rsidP="00F929A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1F6B4E">
        <w:rPr>
          <w:rFonts w:ascii="PT Astra Serif" w:hAnsi="PT Astra Serif" w:cs="Times New Roman"/>
          <w:sz w:val="28"/>
          <w:szCs w:val="28"/>
        </w:rPr>
        <w:t>С</w:t>
      </w:r>
      <w:r w:rsidR="002D08D2" w:rsidRPr="001F6B4E">
        <w:rPr>
          <w:rFonts w:ascii="PT Astra Serif" w:hAnsi="PT Astra Serif" w:cs="Times New Roman"/>
          <w:sz w:val="28"/>
          <w:szCs w:val="28"/>
        </w:rPr>
        <w:t>огласно</w:t>
      </w:r>
      <w:r w:rsidR="002D08D2" w:rsidRPr="00AD6D79">
        <w:rPr>
          <w:rFonts w:ascii="PT Astra Serif" w:hAnsi="PT Astra Serif" w:cs="Times New Roman"/>
          <w:sz w:val="28"/>
          <w:szCs w:val="28"/>
        </w:rPr>
        <w:t xml:space="preserve"> части </w:t>
      </w:r>
      <w:r w:rsidR="00A77EA6" w:rsidRPr="00AD6D79">
        <w:rPr>
          <w:rFonts w:ascii="PT Astra Serif" w:hAnsi="PT Astra Serif" w:cs="Times New Roman"/>
          <w:sz w:val="28"/>
          <w:szCs w:val="28"/>
        </w:rPr>
        <w:t>4 статьи 157</w:t>
      </w:r>
      <w:r w:rsidR="002D08D2" w:rsidRPr="00AD6D79">
        <w:rPr>
          <w:rFonts w:ascii="PT Astra Serif" w:hAnsi="PT Astra Serif" w:cs="Times New Roman"/>
          <w:sz w:val="28"/>
          <w:szCs w:val="28"/>
        </w:rPr>
        <w:t xml:space="preserve"> и части 3 статьи 266.1 </w:t>
      </w:r>
      <w:r w:rsidRPr="00AD6D79">
        <w:rPr>
          <w:rFonts w:ascii="PT Astra Serif" w:hAnsi="PT Astra Serif" w:cs="Times New Roman"/>
          <w:sz w:val="28"/>
          <w:szCs w:val="28"/>
        </w:rPr>
        <w:t xml:space="preserve">Бюджетного Кодекса Российской Федерации </w:t>
      </w:r>
      <w:r w:rsidR="00A31ABB" w:rsidRPr="00AD6D79">
        <w:rPr>
          <w:rFonts w:ascii="PT Astra Serif" w:hAnsi="PT Astra Serif" w:cs="Times New Roman"/>
          <w:sz w:val="28"/>
          <w:szCs w:val="28"/>
        </w:rPr>
        <w:t>г</w:t>
      </w:r>
      <w:r w:rsidR="00A77EA6" w:rsidRPr="00AD6D79">
        <w:rPr>
          <w:rFonts w:ascii="PT Astra Serif" w:hAnsi="PT Astra Serif" w:cs="Times New Roman"/>
          <w:sz w:val="28"/>
          <w:szCs w:val="28"/>
        </w:rPr>
        <w:t xml:space="preserve">лавные администраторы средств местного бюджета обязаны </w:t>
      </w:r>
      <w:r w:rsidR="002D08D2" w:rsidRPr="00AD6D79">
        <w:rPr>
          <w:rFonts w:ascii="PT Astra Serif" w:hAnsi="PT Astra Serif" w:cs="Times New Roman"/>
          <w:sz w:val="28"/>
          <w:szCs w:val="28"/>
        </w:rPr>
        <w:t xml:space="preserve">своевременно и в полном объеме </w:t>
      </w:r>
      <w:r w:rsidR="00A77EA6" w:rsidRPr="00AD6D79">
        <w:rPr>
          <w:rFonts w:ascii="PT Astra Serif" w:hAnsi="PT Astra Serif" w:cs="Times New Roman"/>
          <w:sz w:val="28"/>
          <w:szCs w:val="28"/>
        </w:rPr>
        <w:t xml:space="preserve">предоставлять информацию и документы, запрашиваемые органом </w:t>
      </w:r>
      <w:r w:rsidR="002D08D2" w:rsidRPr="00AD6D79">
        <w:rPr>
          <w:rFonts w:ascii="PT Astra Serif" w:hAnsi="PT Astra Serif" w:cs="Times New Roman"/>
          <w:sz w:val="28"/>
          <w:szCs w:val="28"/>
        </w:rPr>
        <w:t xml:space="preserve">внутреннего </w:t>
      </w:r>
      <w:r w:rsidR="00A77EA6" w:rsidRPr="00AD6D79">
        <w:rPr>
          <w:rFonts w:ascii="PT Astra Serif" w:hAnsi="PT Astra Serif" w:cs="Times New Roman"/>
          <w:sz w:val="28"/>
          <w:szCs w:val="28"/>
        </w:rPr>
        <w:t>муниципального финансового контроля</w:t>
      </w:r>
      <w:r w:rsidR="002D08D2" w:rsidRPr="00AD6D79">
        <w:rPr>
          <w:rFonts w:ascii="PT Astra Serif" w:hAnsi="PT Astra Serif" w:cs="Times New Roman"/>
          <w:sz w:val="28"/>
          <w:szCs w:val="28"/>
        </w:rPr>
        <w:t xml:space="preserve">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3E0DE8" w:rsidRPr="00AD6D79">
        <w:rPr>
          <w:rFonts w:ascii="PT Astra Serif" w:hAnsi="PT Astra Serif" w:cs="Times New Roman"/>
          <w:sz w:val="28"/>
          <w:szCs w:val="28"/>
        </w:rPr>
        <w:t>.</w:t>
      </w:r>
      <w:r w:rsidR="00D1493D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>Учитывая положения части 4 статьи 157</w:t>
      </w:r>
      <w:r w:rsidR="00F929AB" w:rsidRPr="00AD6D79">
        <w:rPr>
          <w:rFonts w:ascii="PT Astra Serif" w:hAnsi="PT Astra Serif" w:cs="Times New Roman"/>
          <w:sz w:val="28"/>
          <w:szCs w:val="28"/>
        </w:rPr>
        <w:t>,</w:t>
      </w:r>
      <w:r w:rsidRPr="00AD6D79">
        <w:rPr>
          <w:rFonts w:ascii="PT Astra Serif" w:hAnsi="PT Astra Serif" w:cs="Times New Roman"/>
          <w:sz w:val="28"/>
          <w:szCs w:val="28"/>
        </w:rPr>
        <w:t xml:space="preserve"> части 3 статьи 266.1 Бюджетного Кодекса Российской Федерации</w:t>
      </w:r>
      <w:r w:rsidR="00F929AB" w:rsidRPr="00AD6D79">
        <w:rPr>
          <w:rFonts w:ascii="PT Astra Serif" w:hAnsi="PT Astra Serif" w:cs="Times New Roman"/>
          <w:sz w:val="28"/>
          <w:szCs w:val="28"/>
        </w:rPr>
        <w:t xml:space="preserve">, а также </w:t>
      </w:r>
      <w:r w:rsidRPr="00AD6D79">
        <w:rPr>
          <w:rFonts w:ascii="PT Astra Serif" w:hAnsi="PT Astra Serif" w:cs="Times New Roman"/>
          <w:sz w:val="28"/>
          <w:szCs w:val="28"/>
        </w:rPr>
        <w:t xml:space="preserve">то обстоятельство, что обследование осуществлялось </w:t>
      </w:r>
      <w:proofErr w:type="spellStart"/>
      <w:r w:rsidRPr="00AD6D79">
        <w:rPr>
          <w:rFonts w:ascii="PT Astra Serif" w:hAnsi="PT Astra Serif" w:cs="Times New Roman"/>
          <w:sz w:val="28"/>
          <w:szCs w:val="28"/>
        </w:rPr>
        <w:t>камерально</w:t>
      </w:r>
      <w:proofErr w:type="spellEnd"/>
      <w:r w:rsidRPr="00AD6D79">
        <w:rPr>
          <w:rFonts w:ascii="PT Astra Serif" w:hAnsi="PT Astra Serif" w:cs="Times New Roman"/>
          <w:sz w:val="28"/>
          <w:szCs w:val="28"/>
        </w:rPr>
        <w:t>, все документы</w:t>
      </w:r>
      <w:r w:rsidR="00674E75" w:rsidRPr="00AD6D79">
        <w:rPr>
          <w:rFonts w:ascii="PT Astra Serif" w:hAnsi="PT Astra Serif" w:cs="Times New Roman"/>
          <w:sz w:val="28"/>
          <w:szCs w:val="28"/>
        </w:rPr>
        <w:t xml:space="preserve"> и информация</w:t>
      </w:r>
      <w:r w:rsidR="006660E2" w:rsidRPr="00AD6D79">
        <w:rPr>
          <w:rFonts w:ascii="PT Astra Serif" w:hAnsi="PT Astra Serif" w:cs="Times New Roman"/>
          <w:sz w:val="28"/>
          <w:szCs w:val="28"/>
        </w:rPr>
        <w:t>,</w:t>
      </w:r>
      <w:r w:rsidRPr="00AD6D79">
        <w:rPr>
          <w:rFonts w:ascii="PT Astra Serif" w:hAnsi="PT Astra Serif" w:cs="Times New Roman"/>
          <w:sz w:val="28"/>
          <w:szCs w:val="28"/>
        </w:rPr>
        <w:t xml:space="preserve"> предоставленные объектами контроля на основании запроса органа финансового контроля</w:t>
      </w:r>
      <w:r w:rsidR="00F929AB" w:rsidRPr="00AD6D79">
        <w:rPr>
          <w:rFonts w:ascii="PT Astra Serif" w:hAnsi="PT Astra Serif" w:cs="Times New Roman"/>
          <w:sz w:val="28"/>
          <w:szCs w:val="28"/>
        </w:rPr>
        <w:t>,</w:t>
      </w:r>
      <w:r w:rsidRPr="00AD6D79">
        <w:rPr>
          <w:rFonts w:ascii="PT Astra Serif" w:hAnsi="PT Astra Serif" w:cs="Times New Roman"/>
          <w:sz w:val="28"/>
          <w:szCs w:val="28"/>
        </w:rPr>
        <w:t xml:space="preserve"> прин</w:t>
      </w:r>
      <w:r w:rsidR="00782F00" w:rsidRPr="00AD6D79">
        <w:rPr>
          <w:rFonts w:ascii="PT Astra Serif" w:hAnsi="PT Astra Serif" w:cs="Times New Roman"/>
          <w:sz w:val="28"/>
          <w:szCs w:val="28"/>
        </w:rPr>
        <w:t>яты</w:t>
      </w:r>
      <w:r w:rsidRPr="00AD6D79">
        <w:rPr>
          <w:rFonts w:ascii="PT Astra Serif" w:hAnsi="PT Astra Serif" w:cs="Times New Roman"/>
          <w:sz w:val="28"/>
          <w:szCs w:val="28"/>
        </w:rPr>
        <w:t xml:space="preserve"> к анализу как исчерпывающие</w:t>
      </w:r>
      <w:r w:rsidR="00F929AB" w:rsidRPr="00AD6D79">
        <w:rPr>
          <w:rFonts w:ascii="PT Astra Serif" w:hAnsi="PT Astra Serif" w:cs="Times New Roman"/>
          <w:sz w:val="28"/>
          <w:szCs w:val="28"/>
        </w:rPr>
        <w:t>.</w:t>
      </w:r>
    </w:p>
    <w:p w:rsidR="00211534" w:rsidRPr="00AD6D79" w:rsidRDefault="00FB2BB0" w:rsidP="00956369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2</w:t>
      </w:r>
      <w:r w:rsidR="00211534" w:rsidRPr="00AD6D79">
        <w:rPr>
          <w:rFonts w:ascii="PT Astra Serif" w:hAnsi="PT Astra Serif" w:cs="Times New Roman"/>
          <w:b/>
          <w:sz w:val="28"/>
          <w:szCs w:val="28"/>
        </w:rPr>
        <w:t>. Оценка состояния внутреннего</w:t>
      </w:r>
    </w:p>
    <w:p w:rsidR="00211534" w:rsidRPr="00AD6D79" w:rsidRDefault="00211534" w:rsidP="00956369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финансового контроля и внутреннего финансового аудита.</w:t>
      </w:r>
    </w:p>
    <w:p w:rsidR="00674E75" w:rsidRPr="00AD6D79" w:rsidRDefault="00565432" w:rsidP="00674E75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Оценка состояния внутреннего финансового контроля и внутреннего финансового аудита</w:t>
      </w:r>
      <w:r w:rsidR="00674E75" w:rsidRPr="00AD6D79">
        <w:rPr>
          <w:rFonts w:ascii="PT Astra Serif" w:hAnsi="PT Astra Serif" w:cs="Times New Roman"/>
          <w:sz w:val="28"/>
          <w:szCs w:val="28"/>
        </w:rPr>
        <w:t xml:space="preserve">, осуществляемых объектами контроля, </w:t>
      </w:r>
      <w:r w:rsidRPr="00AD6D79">
        <w:rPr>
          <w:rFonts w:ascii="PT Astra Serif" w:hAnsi="PT Astra Serif" w:cs="Times New Roman"/>
          <w:sz w:val="28"/>
          <w:szCs w:val="28"/>
        </w:rPr>
        <w:t>осуществлялась на основании критери</w:t>
      </w:r>
      <w:r w:rsidR="002553AB" w:rsidRPr="00AD6D79">
        <w:rPr>
          <w:rFonts w:ascii="PT Astra Serif" w:hAnsi="PT Astra Serif" w:cs="Times New Roman"/>
          <w:sz w:val="28"/>
          <w:szCs w:val="28"/>
        </w:rPr>
        <w:t>ев</w:t>
      </w:r>
      <w:r w:rsidRPr="00AD6D79">
        <w:rPr>
          <w:rFonts w:ascii="PT Astra Serif" w:hAnsi="PT Astra Serif" w:cs="Times New Roman"/>
          <w:sz w:val="28"/>
          <w:szCs w:val="28"/>
        </w:rPr>
        <w:t xml:space="preserve"> оценки качества осуществления главными администраторами бюджетных средств внутреннего финансового контроля и внутреннего финансового аудита, определённых Порядком проведения анализа (приложение к Порядку проведения анализа).</w:t>
      </w:r>
      <w:r w:rsidR="00055B66" w:rsidRPr="00AD6D79">
        <w:rPr>
          <w:rFonts w:ascii="PT Astra Serif" w:hAnsi="PT Astra Serif" w:cs="Times New Roman"/>
          <w:sz w:val="28"/>
          <w:szCs w:val="28"/>
        </w:rPr>
        <w:t xml:space="preserve"> При оценке состояния внутреннего финансового контроля и внутреннего финансового аудита, осуществляемых объектами контроля </w:t>
      </w:r>
      <w:r w:rsidR="00674E75" w:rsidRPr="00AD6D79">
        <w:rPr>
          <w:rFonts w:ascii="PT Astra Serif" w:hAnsi="PT Astra Serif" w:cs="Times New Roman"/>
          <w:sz w:val="28"/>
          <w:szCs w:val="28"/>
        </w:rPr>
        <w:t xml:space="preserve">исследовалось исполнение установленных статьей 160.2-1 Бюджетного Кодекса Российской Федерации бюджетных полномочий, по осуществлению внутреннего финансового контроля и внутреннего финансового аудита, а также исполнение требований, установленных </w:t>
      </w:r>
      <w:hyperlink r:id="rId9" w:history="1">
        <w:r w:rsidR="00674E75" w:rsidRPr="00AD6D79">
          <w:rPr>
            <w:rFonts w:ascii="PT Astra Serif" w:hAnsi="PT Astra Serif" w:cs="Times New Roman"/>
            <w:sz w:val="28"/>
            <w:szCs w:val="28"/>
          </w:rPr>
          <w:t>порядком</w:t>
        </w:r>
      </w:hyperlink>
      <w:r w:rsidR="00674E75" w:rsidRPr="00AD6D79">
        <w:rPr>
          <w:rFonts w:ascii="PT Astra Serif" w:hAnsi="PT Astra Serif" w:cs="Times New Roman"/>
          <w:sz w:val="28"/>
          <w:szCs w:val="28"/>
        </w:rPr>
        <w:t xml:space="preserve"> осуществления внутреннего финансового контроля и внутреннего финансового аудита главными распорядителями (распорядителями) средств </w:t>
      </w:r>
      <w:r w:rsidR="001F6B4E">
        <w:rPr>
          <w:rFonts w:ascii="PT Astra Serif" w:hAnsi="PT Astra Serif" w:cs="Times New Roman"/>
          <w:sz w:val="28"/>
          <w:szCs w:val="28"/>
        </w:rPr>
        <w:t>муниципального</w:t>
      </w:r>
      <w:r w:rsidR="00674E75" w:rsidRPr="00AD6D79">
        <w:rPr>
          <w:rFonts w:ascii="PT Astra Serif" w:hAnsi="PT Astra Serif" w:cs="Times New Roman"/>
          <w:sz w:val="28"/>
          <w:szCs w:val="28"/>
        </w:rPr>
        <w:t xml:space="preserve"> бюджета, главными администраторами (администраторами) доходов </w:t>
      </w:r>
      <w:r w:rsidR="001F6B4E">
        <w:rPr>
          <w:rFonts w:ascii="PT Astra Serif" w:hAnsi="PT Astra Serif" w:cs="Times New Roman"/>
          <w:sz w:val="28"/>
          <w:szCs w:val="28"/>
        </w:rPr>
        <w:t>муниципального</w:t>
      </w:r>
      <w:r w:rsidR="00674E75" w:rsidRPr="00AD6D79">
        <w:rPr>
          <w:rFonts w:ascii="PT Astra Serif" w:hAnsi="PT Astra Serif" w:cs="Times New Roman"/>
          <w:sz w:val="28"/>
          <w:szCs w:val="28"/>
        </w:rPr>
        <w:t xml:space="preserve"> бюджета, главными администраторами (администраторами) </w:t>
      </w:r>
      <w:r w:rsidR="00674E75" w:rsidRPr="00AD6D79">
        <w:rPr>
          <w:rFonts w:ascii="PT Astra Serif" w:hAnsi="PT Astra Serif" w:cs="Times New Roman"/>
          <w:sz w:val="28"/>
          <w:szCs w:val="28"/>
        </w:rPr>
        <w:lastRenderedPageBreak/>
        <w:t xml:space="preserve">источников финансирования дефицита </w:t>
      </w:r>
      <w:r w:rsidR="001F6B4E">
        <w:rPr>
          <w:rFonts w:ascii="PT Astra Serif" w:hAnsi="PT Astra Serif" w:cs="Times New Roman"/>
          <w:sz w:val="28"/>
          <w:szCs w:val="28"/>
        </w:rPr>
        <w:t>муниципального</w:t>
      </w:r>
      <w:r w:rsidR="00674E75" w:rsidRPr="00AD6D79">
        <w:rPr>
          <w:rFonts w:ascii="PT Astra Serif" w:hAnsi="PT Astra Serif" w:cs="Times New Roman"/>
          <w:sz w:val="28"/>
          <w:szCs w:val="28"/>
        </w:rPr>
        <w:t xml:space="preserve"> бюджета, утверждённым</w:t>
      </w:r>
      <w:r w:rsidR="001F6B4E">
        <w:rPr>
          <w:rFonts w:ascii="PT Astra Serif" w:hAnsi="PT Astra Serif" w:cs="Times New Roman"/>
          <w:sz w:val="28"/>
          <w:szCs w:val="28"/>
        </w:rPr>
        <w:t xml:space="preserve"> распоряжением администрации муниципального образования Южно-Одоевское Одоевского района от 28.12.2018г. №39</w:t>
      </w:r>
      <w:r w:rsidR="00674E75" w:rsidRPr="00AD6D79">
        <w:rPr>
          <w:rFonts w:ascii="PT Astra Serif" w:hAnsi="PT Astra Serif" w:cs="Times New Roman"/>
          <w:sz w:val="28"/>
          <w:szCs w:val="28"/>
        </w:rPr>
        <w:t>, в том числе:</w:t>
      </w:r>
    </w:p>
    <w:p w:rsidR="00674E75" w:rsidRPr="00AD6D79" w:rsidRDefault="00674E75" w:rsidP="00674E75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правовое обеспечение осуществления внутреннего финансового контроля и внутреннего финансового аудита;</w:t>
      </w:r>
    </w:p>
    <w:p w:rsidR="00674E75" w:rsidRPr="00AD6D79" w:rsidRDefault="00674E75" w:rsidP="00674E75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подготовка к проведению внутреннего финансового контроля и внутреннего финансового аудита;</w:t>
      </w:r>
    </w:p>
    <w:p w:rsidR="00674E75" w:rsidRPr="00AD6D79" w:rsidRDefault="00674E75" w:rsidP="00674E75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организация и осуществление внутреннего финансового контроля и внутреннего финансового аудита.</w:t>
      </w:r>
    </w:p>
    <w:p w:rsidR="002553AB" w:rsidRPr="00AD6D79" w:rsidRDefault="002553AB" w:rsidP="00674E75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4A11E0" w:rsidRDefault="00FB2BB0" w:rsidP="00956369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2</w:t>
      </w:r>
      <w:r w:rsidR="00211534" w:rsidRPr="00AD6D79">
        <w:rPr>
          <w:rFonts w:ascii="PT Astra Serif" w:hAnsi="PT Astra Serif" w:cs="Times New Roman"/>
          <w:b/>
          <w:sz w:val="28"/>
          <w:szCs w:val="28"/>
        </w:rPr>
        <w:t>.1. А</w:t>
      </w:r>
      <w:r w:rsidR="003E0DE8" w:rsidRPr="00AD6D79">
        <w:rPr>
          <w:rFonts w:ascii="PT Astra Serif" w:hAnsi="PT Astra Serif" w:cs="Times New Roman"/>
          <w:b/>
          <w:sz w:val="28"/>
          <w:szCs w:val="28"/>
        </w:rPr>
        <w:t>дминистрация муниципаль</w:t>
      </w:r>
      <w:r w:rsidR="00522EA5" w:rsidRPr="00AD6D79">
        <w:rPr>
          <w:rFonts w:ascii="PT Astra Serif" w:hAnsi="PT Astra Serif" w:cs="Times New Roman"/>
          <w:b/>
          <w:sz w:val="28"/>
          <w:szCs w:val="28"/>
        </w:rPr>
        <w:t xml:space="preserve">ного образования </w:t>
      </w:r>
      <w:r w:rsidR="001F6B4E">
        <w:rPr>
          <w:rFonts w:ascii="PT Astra Serif" w:hAnsi="PT Astra Serif" w:cs="Times New Roman"/>
          <w:b/>
          <w:sz w:val="28"/>
          <w:szCs w:val="28"/>
        </w:rPr>
        <w:t>Южно-Одоевское Одоевского района</w:t>
      </w:r>
      <w:r w:rsidR="00211534" w:rsidRPr="00AD6D79">
        <w:rPr>
          <w:rFonts w:ascii="PT Astra Serif" w:hAnsi="PT Astra Serif" w:cs="Times New Roman"/>
          <w:b/>
          <w:sz w:val="28"/>
          <w:szCs w:val="28"/>
        </w:rPr>
        <w:t>.</w:t>
      </w:r>
    </w:p>
    <w:p w:rsidR="00211534" w:rsidRPr="00AD6D79" w:rsidRDefault="00301CED" w:rsidP="00301CED">
      <w:pPr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="00281BF4" w:rsidRPr="00AD6D79">
        <w:rPr>
          <w:rFonts w:ascii="PT Astra Serif" w:hAnsi="PT Astra Serif" w:cs="Times New Roman"/>
          <w:sz w:val="28"/>
          <w:szCs w:val="28"/>
        </w:rPr>
        <w:t xml:space="preserve">Согласно запросу органа финансового контроля Администрацией муниципального образования </w:t>
      </w:r>
      <w:r w:rsidR="001F6B4E">
        <w:rPr>
          <w:rFonts w:ascii="PT Astra Serif" w:hAnsi="PT Astra Serif" w:cs="Times New Roman"/>
          <w:sz w:val="28"/>
          <w:szCs w:val="28"/>
        </w:rPr>
        <w:t>Южно-Одоевское Одоевского района</w:t>
      </w:r>
      <w:r w:rsidR="00DB0D51" w:rsidRPr="00AD6D79">
        <w:rPr>
          <w:rFonts w:ascii="PT Astra Serif" w:hAnsi="PT Astra Serif" w:cs="Times New Roman"/>
          <w:sz w:val="28"/>
          <w:szCs w:val="28"/>
        </w:rPr>
        <w:t xml:space="preserve"> представлены </w:t>
      </w:r>
      <w:r w:rsidR="00281BF4" w:rsidRPr="00AD6D79">
        <w:rPr>
          <w:rFonts w:ascii="PT Astra Serif" w:hAnsi="PT Astra Serif" w:cs="Times New Roman"/>
          <w:sz w:val="28"/>
          <w:szCs w:val="28"/>
        </w:rPr>
        <w:t>следующие документы:</w:t>
      </w:r>
    </w:p>
    <w:p w:rsidR="00FB2BB0" w:rsidRDefault="007873BF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з</w:t>
      </w:r>
      <w:r w:rsidR="00FB2BB0" w:rsidRPr="00AD6D79">
        <w:rPr>
          <w:rFonts w:ascii="PT Astra Serif" w:hAnsi="PT Astra Serif" w:cs="Times New Roman"/>
          <w:sz w:val="28"/>
          <w:szCs w:val="28"/>
        </w:rPr>
        <w:t>аполненная форм</w:t>
      </w:r>
      <w:r w:rsidR="00167E02" w:rsidRPr="00AD6D79">
        <w:rPr>
          <w:rFonts w:ascii="PT Astra Serif" w:hAnsi="PT Astra Serif" w:cs="Times New Roman"/>
          <w:sz w:val="28"/>
          <w:szCs w:val="28"/>
        </w:rPr>
        <w:t>а</w:t>
      </w:r>
      <w:r w:rsidR="00FB2BB0" w:rsidRPr="00AD6D79">
        <w:rPr>
          <w:rFonts w:ascii="PT Astra Serif" w:hAnsi="PT Astra Serif" w:cs="Times New Roman"/>
          <w:sz w:val="28"/>
          <w:szCs w:val="28"/>
        </w:rPr>
        <w:t xml:space="preserve"> для формирования информации об осуществлении внутреннего финансового контроля и внутреннего финансового аудита</w:t>
      </w:r>
      <w:r w:rsidRPr="00AD6D79">
        <w:rPr>
          <w:rFonts w:ascii="PT Astra Serif" w:hAnsi="PT Astra Serif" w:cs="Times New Roman"/>
          <w:sz w:val="28"/>
          <w:szCs w:val="28"/>
        </w:rPr>
        <w:t xml:space="preserve"> - на </w:t>
      </w:r>
      <w:r w:rsidR="00D7067D">
        <w:rPr>
          <w:rFonts w:ascii="PT Astra Serif" w:hAnsi="PT Astra Serif" w:cs="Times New Roman"/>
          <w:sz w:val="28"/>
          <w:szCs w:val="28"/>
        </w:rPr>
        <w:t>10</w:t>
      </w:r>
      <w:r w:rsidRPr="00AD6D79">
        <w:rPr>
          <w:rFonts w:ascii="PT Astra Serif" w:hAnsi="PT Astra Serif" w:cs="Times New Roman"/>
          <w:sz w:val="28"/>
          <w:szCs w:val="28"/>
        </w:rPr>
        <w:t xml:space="preserve"> листах в 1 экз.</w:t>
      </w:r>
      <w:r w:rsidR="00FB2BB0" w:rsidRPr="00AD6D79">
        <w:rPr>
          <w:rFonts w:ascii="PT Astra Serif" w:hAnsi="PT Astra Serif" w:cs="Times New Roman"/>
          <w:sz w:val="28"/>
          <w:szCs w:val="28"/>
        </w:rPr>
        <w:t>;</w:t>
      </w:r>
    </w:p>
    <w:p w:rsidR="00301CED" w:rsidRDefault="00301CED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соглашение о передаче полномочий по осуществлению внутреннего муниципального финансового контроля в сфере бюджетных правоотношений между администрацией муниципального образования Южно-Одоевское Одоевского района и муниципальным казенным учреждением культуры «Стрелецкий культурно-досуговый центр» муниципального образования Южно-Одоевское Одоевского района от 29.12.2016г.;</w:t>
      </w:r>
    </w:p>
    <w:p w:rsidR="00301CED" w:rsidRPr="00AD6D79" w:rsidRDefault="00BB63BE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договор на обслуживание в отделе экономики и финансов администрации муниципального образования Южно-Одоевское Одоевского района о передаче полномочий по ведению бухгалтерского учета от МКУК «Стрелецкий КДЦ» администрации муниципального образования Южно-Одоевское Одоевского района от 21.06.2019г. №1 и соглашение утратившее силу 20.06.2019г. от </w:t>
      </w:r>
      <w:proofErr w:type="gramStart"/>
      <w:r>
        <w:rPr>
          <w:rFonts w:ascii="PT Astra Serif" w:hAnsi="PT Astra Serif" w:cs="Times New Roman"/>
          <w:sz w:val="28"/>
          <w:szCs w:val="28"/>
        </w:rPr>
        <w:t>09.01..</w:t>
      </w:r>
      <w:proofErr w:type="gramEnd"/>
      <w:r>
        <w:rPr>
          <w:rFonts w:ascii="PT Astra Serif" w:hAnsi="PT Astra Serif" w:cs="Times New Roman"/>
          <w:sz w:val="28"/>
          <w:szCs w:val="28"/>
        </w:rPr>
        <w:t>2014г. № 01 «На обслуживание в отделе экономики и финансов администрации муниципального образования Южно-Одоевское Одоевского района»;</w:t>
      </w:r>
    </w:p>
    <w:p w:rsidR="00E84754" w:rsidRDefault="00E84754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план внутреннего финансового контроля, утверждённый </w:t>
      </w:r>
      <w:r w:rsidR="001F6B4E">
        <w:rPr>
          <w:rFonts w:ascii="PT Astra Serif" w:hAnsi="PT Astra Serif" w:cs="Times New Roman"/>
          <w:sz w:val="28"/>
          <w:szCs w:val="28"/>
        </w:rPr>
        <w:t>главой администрации муниципального образования Южно-Одоевское Одоевского района 28 декабря 2017 года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EB5C43" w:rsidRDefault="00EB5C43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Журнал учета результатов проведения внутреннего финансового контроля;</w:t>
      </w:r>
    </w:p>
    <w:p w:rsidR="00EB5C43" w:rsidRDefault="00EB5C43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положение о внутреннем муниципальном финансовом контроле утвержденное постановлением администрации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lastRenderedPageBreak/>
        <w:t>Южно-Одоевское Одоевского района от 12.11.2015г. № 146 (с изменениями от 11.10.2016г.);</w:t>
      </w:r>
    </w:p>
    <w:p w:rsidR="00EB5C43" w:rsidRDefault="00EB5C43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порядок осуществления внутреннего муниципального финансового контроля в муниципальном образовании Южно-Одоевское Одоевского района, утвержденного постановлением администрации от 25.12.2018г. № 71;</w:t>
      </w:r>
    </w:p>
    <w:p w:rsidR="00EB5C43" w:rsidRDefault="00EB5C43" w:rsidP="003E0D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 от 02.04.2019г. № 22 «Об утверждении Стандартов осуществления внутреннего муниципального финансового контроля в муниципальном образовании Южно-Одоевское Одоевского района».</w:t>
      </w:r>
    </w:p>
    <w:p w:rsidR="008152A2" w:rsidRDefault="008211DA" w:rsidP="0006625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1) </w:t>
      </w:r>
      <w:r w:rsidR="004C3757" w:rsidRPr="00AD6D79">
        <w:rPr>
          <w:rFonts w:ascii="PT Astra Serif" w:hAnsi="PT Astra Serif" w:cs="Times New Roman"/>
          <w:sz w:val="28"/>
          <w:szCs w:val="28"/>
        </w:rPr>
        <w:t>При оценке п</w:t>
      </w:r>
      <w:r w:rsidR="001F01A0" w:rsidRPr="00AD6D79">
        <w:rPr>
          <w:rFonts w:ascii="PT Astra Serif" w:hAnsi="PT Astra Serif" w:cs="Times New Roman"/>
          <w:sz w:val="28"/>
          <w:szCs w:val="28"/>
        </w:rPr>
        <w:t>равово</w:t>
      </w:r>
      <w:r w:rsidR="004C3757" w:rsidRPr="00AD6D79">
        <w:rPr>
          <w:rFonts w:ascii="PT Astra Serif" w:hAnsi="PT Astra Serif" w:cs="Times New Roman"/>
          <w:sz w:val="28"/>
          <w:szCs w:val="28"/>
        </w:rPr>
        <w:t>го</w:t>
      </w:r>
      <w:r w:rsidR="001F01A0" w:rsidRPr="00AD6D79">
        <w:rPr>
          <w:rFonts w:ascii="PT Astra Serif" w:hAnsi="PT Astra Serif" w:cs="Times New Roman"/>
          <w:sz w:val="28"/>
          <w:szCs w:val="28"/>
        </w:rPr>
        <w:t xml:space="preserve"> обеспечени</w:t>
      </w:r>
      <w:r w:rsidR="004C3757" w:rsidRPr="00AD6D79">
        <w:rPr>
          <w:rFonts w:ascii="PT Astra Serif" w:hAnsi="PT Astra Serif" w:cs="Times New Roman"/>
          <w:sz w:val="28"/>
          <w:szCs w:val="28"/>
        </w:rPr>
        <w:t>я</w:t>
      </w:r>
      <w:r w:rsidR="001F01A0" w:rsidRPr="00AD6D79">
        <w:rPr>
          <w:rFonts w:ascii="PT Astra Serif" w:hAnsi="PT Astra Serif" w:cs="Times New Roman"/>
          <w:sz w:val="28"/>
          <w:szCs w:val="28"/>
        </w:rPr>
        <w:t xml:space="preserve"> осуществления внутреннего финансового контроля и</w:t>
      </w:r>
      <w:r w:rsidR="004C3757" w:rsidRPr="00AD6D79">
        <w:rPr>
          <w:rFonts w:ascii="PT Astra Serif" w:hAnsi="PT Astra Serif" w:cs="Times New Roman"/>
          <w:sz w:val="28"/>
          <w:szCs w:val="28"/>
        </w:rPr>
        <w:t xml:space="preserve"> внутреннего финансового аудита, на основе представленных объектом контроля документов </w:t>
      </w:r>
      <w:r w:rsidR="00167E02" w:rsidRPr="00AD6D79">
        <w:rPr>
          <w:rFonts w:ascii="PT Astra Serif" w:hAnsi="PT Astra Serif" w:cs="Times New Roman"/>
          <w:sz w:val="28"/>
          <w:szCs w:val="28"/>
        </w:rPr>
        <w:t xml:space="preserve">и информации </w:t>
      </w:r>
      <w:r w:rsidR="004C3757" w:rsidRPr="00AD6D79">
        <w:rPr>
          <w:rFonts w:ascii="PT Astra Serif" w:hAnsi="PT Astra Serif" w:cs="Times New Roman"/>
          <w:sz w:val="28"/>
          <w:szCs w:val="28"/>
        </w:rPr>
        <w:t>установлено</w:t>
      </w:r>
      <w:r w:rsidR="00B52469" w:rsidRPr="00AD6D79">
        <w:rPr>
          <w:rFonts w:ascii="PT Astra Serif" w:hAnsi="PT Astra Serif" w:cs="Times New Roman"/>
          <w:sz w:val="28"/>
          <w:szCs w:val="28"/>
        </w:rPr>
        <w:t xml:space="preserve">, </w:t>
      </w:r>
      <w:r w:rsidR="002553AB" w:rsidRPr="00AD6D79">
        <w:rPr>
          <w:rFonts w:ascii="PT Astra Serif" w:hAnsi="PT Astra Serif" w:cs="Times New Roman"/>
          <w:sz w:val="28"/>
          <w:szCs w:val="28"/>
        </w:rPr>
        <w:t xml:space="preserve">что </w:t>
      </w:r>
      <w:r w:rsidR="00167E02" w:rsidRPr="00AD6D79">
        <w:rPr>
          <w:rFonts w:ascii="PT Astra Serif" w:hAnsi="PT Astra Serif" w:cs="Times New Roman"/>
          <w:sz w:val="28"/>
          <w:szCs w:val="28"/>
        </w:rPr>
        <w:t>полномочия по осуществлению внутреннего финансового контроля</w:t>
      </w:r>
      <w:r w:rsidR="002553AB" w:rsidRPr="00AD6D79">
        <w:rPr>
          <w:rFonts w:ascii="PT Astra Serif" w:hAnsi="PT Astra Serif" w:cs="Times New Roman"/>
          <w:sz w:val="28"/>
          <w:szCs w:val="28"/>
        </w:rPr>
        <w:t xml:space="preserve"> в 201</w:t>
      </w:r>
      <w:r w:rsidR="00E84754">
        <w:rPr>
          <w:rFonts w:ascii="PT Astra Serif" w:hAnsi="PT Astra Serif" w:cs="Times New Roman"/>
          <w:sz w:val="28"/>
          <w:szCs w:val="28"/>
        </w:rPr>
        <w:t>8</w:t>
      </w:r>
      <w:r w:rsidR="002553AB" w:rsidRPr="00AD6D79">
        <w:rPr>
          <w:rFonts w:ascii="PT Astra Serif" w:hAnsi="PT Astra Serif" w:cs="Times New Roman"/>
          <w:sz w:val="28"/>
          <w:szCs w:val="28"/>
        </w:rPr>
        <w:t xml:space="preserve"> году были определен</w:t>
      </w:r>
      <w:r w:rsidR="00167E02" w:rsidRPr="00AD6D79">
        <w:rPr>
          <w:rFonts w:ascii="PT Astra Serif" w:hAnsi="PT Astra Serif" w:cs="Times New Roman"/>
          <w:sz w:val="28"/>
          <w:szCs w:val="28"/>
        </w:rPr>
        <w:t xml:space="preserve">ы </w:t>
      </w:r>
      <w:proofErr w:type="gramStart"/>
      <w:r w:rsidR="00D1147D">
        <w:rPr>
          <w:rFonts w:ascii="PT Astra Serif" w:hAnsi="PT Astra Serif" w:cs="Times New Roman"/>
          <w:sz w:val="28"/>
          <w:szCs w:val="28"/>
        </w:rPr>
        <w:t>положением  о</w:t>
      </w:r>
      <w:proofErr w:type="gramEnd"/>
      <w:r w:rsidR="00D1147D">
        <w:rPr>
          <w:rFonts w:ascii="PT Astra Serif" w:hAnsi="PT Astra Serif" w:cs="Times New Roman"/>
          <w:sz w:val="28"/>
          <w:szCs w:val="28"/>
        </w:rPr>
        <w:t xml:space="preserve"> комиссии по внутреннему муниципальному финансовому контролю </w:t>
      </w:r>
      <w:r w:rsidR="00BD7B3F">
        <w:rPr>
          <w:rFonts w:ascii="PT Astra Serif" w:hAnsi="PT Astra Serif" w:cs="Times New Roman"/>
          <w:sz w:val="28"/>
          <w:szCs w:val="28"/>
        </w:rPr>
        <w:t xml:space="preserve"> </w:t>
      </w:r>
      <w:r w:rsidR="008152A2">
        <w:rPr>
          <w:rFonts w:ascii="PT Astra Serif" w:hAnsi="PT Astra Serif" w:cs="Times New Roman"/>
          <w:sz w:val="28"/>
          <w:szCs w:val="28"/>
        </w:rPr>
        <w:t xml:space="preserve">утверждённому </w:t>
      </w:r>
      <w:r w:rsidR="00301CED">
        <w:rPr>
          <w:rFonts w:ascii="PT Astra Serif" w:hAnsi="PT Astra Serif" w:cs="Times New Roman"/>
          <w:sz w:val="28"/>
          <w:szCs w:val="28"/>
        </w:rPr>
        <w:t>постановлением</w:t>
      </w:r>
      <w:r w:rsidR="000F1953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Южно-Одоевское Одоевского района</w:t>
      </w:r>
      <w:r w:rsidR="008152A2">
        <w:rPr>
          <w:rFonts w:ascii="PT Astra Serif" w:hAnsi="PT Astra Serif" w:cs="Times New Roman"/>
          <w:sz w:val="28"/>
          <w:szCs w:val="28"/>
        </w:rPr>
        <w:t xml:space="preserve"> от </w:t>
      </w:r>
      <w:r w:rsidR="000F1953">
        <w:rPr>
          <w:rFonts w:ascii="PT Astra Serif" w:hAnsi="PT Astra Serif" w:cs="Times New Roman"/>
          <w:sz w:val="28"/>
          <w:szCs w:val="28"/>
        </w:rPr>
        <w:t>2</w:t>
      </w:r>
      <w:r w:rsidR="00301CED">
        <w:rPr>
          <w:rFonts w:ascii="PT Astra Serif" w:hAnsi="PT Astra Serif" w:cs="Times New Roman"/>
          <w:sz w:val="28"/>
          <w:szCs w:val="28"/>
        </w:rPr>
        <w:t>5</w:t>
      </w:r>
      <w:r w:rsidR="008152A2">
        <w:rPr>
          <w:rFonts w:ascii="PT Astra Serif" w:hAnsi="PT Astra Serif" w:cs="Times New Roman"/>
          <w:sz w:val="28"/>
          <w:szCs w:val="28"/>
        </w:rPr>
        <w:t xml:space="preserve"> </w:t>
      </w:r>
      <w:r w:rsidR="000F1953">
        <w:rPr>
          <w:rFonts w:ascii="PT Astra Serif" w:hAnsi="PT Astra Serif" w:cs="Times New Roman"/>
          <w:sz w:val="28"/>
          <w:szCs w:val="28"/>
        </w:rPr>
        <w:t>декабря</w:t>
      </w:r>
      <w:r w:rsidR="008152A2">
        <w:rPr>
          <w:rFonts w:ascii="PT Astra Serif" w:hAnsi="PT Astra Serif" w:cs="Times New Roman"/>
          <w:sz w:val="28"/>
          <w:szCs w:val="28"/>
        </w:rPr>
        <w:t xml:space="preserve"> 201</w:t>
      </w:r>
      <w:r w:rsidR="00301CED">
        <w:rPr>
          <w:rFonts w:ascii="PT Astra Serif" w:hAnsi="PT Astra Serif" w:cs="Times New Roman"/>
          <w:sz w:val="28"/>
          <w:szCs w:val="28"/>
        </w:rPr>
        <w:t>8</w:t>
      </w:r>
      <w:r w:rsidR="008152A2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301CED">
        <w:rPr>
          <w:rFonts w:ascii="PT Astra Serif" w:hAnsi="PT Astra Serif" w:cs="Times New Roman"/>
          <w:sz w:val="28"/>
          <w:szCs w:val="28"/>
        </w:rPr>
        <w:t>71</w:t>
      </w:r>
      <w:r w:rsidR="00167E02" w:rsidRPr="00AD6D79">
        <w:rPr>
          <w:rFonts w:ascii="PT Astra Serif" w:hAnsi="PT Astra Serif" w:cs="Times New Roman"/>
          <w:sz w:val="28"/>
          <w:szCs w:val="28"/>
        </w:rPr>
        <w:t xml:space="preserve">. </w:t>
      </w:r>
    </w:p>
    <w:p w:rsidR="000F1953" w:rsidRDefault="008152A2" w:rsidP="0006625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066256" w:rsidRPr="00AD6D79">
        <w:rPr>
          <w:rFonts w:ascii="PT Astra Serif" w:hAnsi="PT Astra Serif" w:cs="Times New Roman"/>
          <w:sz w:val="28"/>
          <w:szCs w:val="28"/>
        </w:rPr>
        <w:t xml:space="preserve">орядок учета и хранения журналов внутреннего финансового контроля </w:t>
      </w:r>
      <w:r w:rsidR="00C33331">
        <w:rPr>
          <w:rFonts w:ascii="PT Astra Serif" w:hAnsi="PT Astra Serif" w:cs="Times New Roman"/>
          <w:sz w:val="28"/>
          <w:szCs w:val="28"/>
        </w:rPr>
        <w:t>не определен, но журнал ведется. П</w:t>
      </w:r>
      <w:r w:rsidR="00066256" w:rsidRPr="00AD6D79">
        <w:rPr>
          <w:rFonts w:ascii="PT Astra Serif" w:hAnsi="PT Astra Serif" w:cs="Times New Roman"/>
          <w:sz w:val="28"/>
          <w:szCs w:val="28"/>
        </w:rPr>
        <w:t xml:space="preserve">орядок составления отчетности о результатах внутреннего финансового контроля на основе данных журналов внутреннего финансового контроля </w:t>
      </w:r>
      <w:r w:rsidR="0055391C">
        <w:rPr>
          <w:rFonts w:ascii="PT Astra Serif" w:hAnsi="PT Astra Serif" w:cs="Times New Roman"/>
          <w:sz w:val="28"/>
          <w:szCs w:val="28"/>
        </w:rPr>
        <w:t xml:space="preserve">определён </w:t>
      </w:r>
      <w:r w:rsidR="0055391C" w:rsidRPr="00AD6D79">
        <w:rPr>
          <w:rFonts w:ascii="PT Astra Serif" w:hAnsi="PT Astra Serif" w:cs="Times New Roman"/>
          <w:sz w:val="28"/>
          <w:szCs w:val="28"/>
        </w:rPr>
        <w:t>положение</w:t>
      </w:r>
      <w:r w:rsidR="0055391C">
        <w:rPr>
          <w:rFonts w:ascii="PT Astra Serif" w:hAnsi="PT Astra Serif" w:cs="Times New Roman"/>
          <w:sz w:val="28"/>
          <w:szCs w:val="28"/>
        </w:rPr>
        <w:t>м</w:t>
      </w:r>
      <w:r w:rsidR="0055391C" w:rsidRPr="00AD6D79">
        <w:rPr>
          <w:rFonts w:ascii="PT Astra Serif" w:hAnsi="PT Astra Serif" w:cs="Times New Roman"/>
          <w:sz w:val="28"/>
          <w:szCs w:val="28"/>
        </w:rPr>
        <w:t xml:space="preserve"> о</w:t>
      </w:r>
      <w:r w:rsidR="0055391C">
        <w:rPr>
          <w:rFonts w:ascii="PT Astra Serif" w:hAnsi="PT Astra Serif" w:cs="Times New Roman"/>
          <w:sz w:val="28"/>
          <w:szCs w:val="28"/>
        </w:rPr>
        <w:t>б организации и осуществлении в</w:t>
      </w:r>
      <w:r w:rsidR="0055391C" w:rsidRPr="00AD6D79">
        <w:rPr>
          <w:rFonts w:ascii="PT Astra Serif" w:hAnsi="PT Astra Serif" w:cs="Times New Roman"/>
          <w:sz w:val="28"/>
          <w:szCs w:val="28"/>
        </w:rPr>
        <w:t>нутренн</w:t>
      </w:r>
      <w:r w:rsidR="0055391C">
        <w:rPr>
          <w:rFonts w:ascii="PT Astra Serif" w:hAnsi="PT Astra Serif" w:cs="Times New Roman"/>
          <w:sz w:val="28"/>
          <w:szCs w:val="28"/>
        </w:rPr>
        <w:t>его</w:t>
      </w:r>
      <w:r w:rsidR="0055391C" w:rsidRPr="00AD6D79">
        <w:rPr>
          <w:rFonts w:ascii="PT Astra Serif" w:hAnsi="PT Astra Serif" w:cs="Times New Roman"/>
          <w:sz w:val="28"/>
          <w:szCs w:val="28"/>
        </w:rPr>
        <w:t xml:space="preserve"> финансово</w:t>
      </w:r>
      <w:r w:rsidR="0055391C">
        <w:rPr>
          <w:rFonts w:ascii="PT Astra Serif" w:hAnsi="PT Astra Serif" w:cs="Times New Roman"/>
          <w:sz w:val="28"/>
          <w:szCs w:val="28"/>
        </w:rPr>
        <w:t>го</w:t>
      </w:r>
      <w:r w:rsidR="0055391C" w:rsidRPr="00AD6D79">
        <w:rPr>
          <w:rFonts w:ascii="PT Astra Serif" w:hAnsi="PT Astra Serif" w:cs="Times New Roman"/>
          <w:sz w:val="28"/>
          <w:szCs w:val="28"/>
        </w:rPr>
        <w:t xml:space="preserve"> контрол</w:t>
      </w:r>
      <w:r w:rsidR="0055391C">
        <w:rPr>
          <w:rFonts w:ascii="PT Astra Serif" w:hAnsi="PT Astra Serif" w:cs="Times New Roman"/>
          <w:sz w:val="28"/>
          <w:szCs w:val="28"/>
        </w:rPr>
        <w:t>я</w:t>
      </w:r>
      <w:r w:rsidR="000F1953">
        <w:rPr>
          <w:rFonts w:ascii="PT Astra Serif" w:hAnsi="PT Astra Serif" w:cs="Times New Roman"/>
          <w:sz w:val="28"/>
          <w:szCs w:val="28"/>
        </w:rPr>
        <w:t>.</w:t>
      </w:r>
      <w:r w:rsidR="0055391C" w:rsidRPr="00AD6D79">
        <w:rPr>
          <w:rFonts w:ascii="PT Astra Serif" w:hAnsi="PT Astra Serif" w:cs="Times New Roman"/>
          <w:sz w:val="28"/>
          <w:szCs w:val="28"/>
        </w:rPr>
        <w:t xml:space="preserve"> </w:t>
      </w:r>
    </w:p>
    <w:p w:rsidR="00066256" w:rsidRPr="00AD6D79" w:rsidRDefault="009D5E17" w:rsidP="0006625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</w:t>
      </w:r>
      <w:r w:rsidR="00066256" w:rsidRPr="00AD6D79">
        <w:rPr>
          <w:rFonts w:ascii="PT Astra Serif" w:hAnsi="PT Astra Serif" w:cs="Times New Roman"/>
          <w:sz w:val="28"/>
          <w:szCs w:val="28"/>
        </w:rPr>
        <w:t>равовой акт о наделении структурного подразделения (должностного лица) полномочиями по осуществлению внутреннего финансового аудита  принят</w:t>
      </w:r>
      <w:r w:rsidR="005B64A6" w:rsidRPr="00AD6D79">
        <w:rPr>
          <w:rFonts w:ascii="PT Astra Serif" w:hAnsi="PT Astra Serif" w:cs="Times New Roman"/>
          <w:sz w:val="28"/>
          <w:szCs w:val="28"/>
        </w:rPr>
        <w:t xml:space="preserve">. </w:t>
      </w:r>
      <w:r w:rsidRPr="00AD6D79">
        <w:rPr>
          <w:rFonts w:ascii="PT Astra Serif" w:hAnsi="PT Astra Serif" w:cs="Times New Roman"/>
          <w:sz w:val="28"/>
          <w:szCs w:val="28"/>
        </w:rPr>
        <w:t>П</w:t>
      </w:r>
      <w:r w:rsidR="00066256" w:rsidRPr="00AD6D79">
        <w:rPr>
          <w:rFonts w:ascii="PT Astra Serif" w:hAnsi="PT Astra Serif" w:cs="Times New Roman"/>
          <w:sz w:val="28"/>
          <w:szCs w:val="28"/>
        </w:rPr>
        <w:t>редельные сроки проведения аудиторских проверок</w:t>
      </w:r>
      <w:r w:rsidR="000F1953">
        <w:rPr>
          <w:rFonts w:ascii="PT Astra Serif" w:hAnsi="PT Astra Serif" w:cs="Times New Roman"/>
          <w:sz w:val="28"/>
          <w:szCs w:val="28"/>
        </w:rPr>
        <w:t xml:space="preserve"> установлены</w:t>
      </w:r>
      <w:r w:rsidR="00066256" w:rsidRPr="00AD6D79">
        <w:rPr>
          <w:rFonts w:ascii="PT Astra Serif" w:hAnsi="PT Astra Serif" w:cs="Times New Roman"/>
          <w:sz w:val="28"/>
          <w:szCs w:val="28"/>
        </w:rPr>
        <w:t xml:space="preserve">, основания для их приостановления и продления, форма акта аудиторской проверки, порядок направления и сроки его рассмотрения объектом аудита </w:t>
      </w:r>
      <w:r w:rsidR="005B64A6" w:rsidRPr="00AD6D79">
        <w:rPr>
          <w:rFonts w:ascii="PT Astra Serif" w:hAnsi="PT Astra Serif" w:cs="Times New Roman"/>
          <w:sz w:val="28"/>
          <w:szCs w:val="28"/>
        </w:rPr>
        <w:t>не установлены.</w:t>
      </w:r>
    </w:p>
    <w:p w:rsidR="00BF6814" w:rsidRPr="00AD6D79" w:rsidRDefault="005B64A6" w:rsidP="0006625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2) При оценке подготовки к проведению внутреннего финансового контроля и внутреннего финансового аудита, на основе представленных объектом </w:t>
      </w:r>
      <w:r w:rsidR="00BE0DD5" w:rsidRPr="00AD6D79">
        <w:rPr>
          <w:rFonts w:ascii="PT Astra Serif" w:hAnsi="PT Astra Serif" w:cs="Times New Roman"/>
          <w:sz w:val="28"/>
          <w:szCs w:val="28"/>
        </w:rPr>
        <w:t>контроля документов установлено, что п</w:t>
      </w:r>
      <w:r w:rsidRPr="00AD6D79">
        <w:rPr>
          <w:rFonts w:ascii="PT Astra Serif" w:hAnsi="PT Astra Serif" w:cs="Times New Roman"/>
          <w:sz w:val="28"/>
          <w:szCs w:val="28"/>
        </w:rPr>
        <w:t>лан внутреннего финансового контроля</w:t>
      </w:r>
      <w:r w:rsidR="00951C32" w:rsidRPr="00AD6D79">
        <w:rPr>
          <w:rFonts w:ascii="PT Astra Serif" w:hAnsi="PT Astra Serif" w:cs="Times New Roman"/>
          <w:sz w:val="28"/>
          <w:szCs w:val="28"/>
        </w:rPr>
        <w:t xml:space="preserve"> на 201</w:t>
      </w:r>
      <w:r w:rsidR="00CE787A">
        <w:rPr>
          <w:rFonts w:ascii="PT Astra Serif" w:hAnsi="PT Astra Serif" w:cs="Times New Roman"/>
          <w:sz w:val="28"/>
          <w:szCs w:val="28"/>
        </w:rPr>
        <w:t>8</w:t>
      </w:r>
      <w:r w:rsidR="00951C32" w:rsidRPr="00AD6D79">
        <w:rPr>
          <w:rFonts w:ascii="PT Astra Serif" w:hAnsi="PT Astra Serif" w:cs="Times New Roman"/>
          <w:sz w:val="28"/>
          <w:szCs w:val="28"/>
        </w:rPr>
        <w:t xml:space="preserve"> год</w:t>
      </w:r>
      <w:r w:rsidRPr="00AD6D79">
        <w:rPr>
          <w:rFonts w:ascii="PT Astra Serif" w:hAnsi="PT Astra Serif" w:cs="Times New Roman"/>
          <w:sz w:val="28"/>
          <w:szCs w:val="28"/>
        </w:rPr>
        <w:t xml:space="preserve"> утверждён</w:t>
      </w:r>
      <w:r w:rsidR="008E4B24" w:rsidRPr="00AD6D79">
        <w:rPr>
          <w:rFonts w:ascii="PT Astra Serif" w:hAnsi="PT Astra Serif" w:cs="Times New Roman"/>
          <w:sz w:val="28"/>
          <w:szCs w:val="28"/>
        </w:rPr>
        <w:t xml:space="preserve"> и</w:t>
      </w:r>
      <w:r w:rsidR="00AE6579" w:rsidRPr="00AD6D79">
        <w:rPr>
          <w:rFonts w:ascii="PT Astra Serif" w:hAnsi="PT Astra Serif" w:cs="Times New Roman"/>
          <w:sz w:val="28"/>
          <w:szCs w:val="28"/>
        </w:rPr>
        <w:t xml:space="preserve"> содержит </w:t>
      </w:r>
      <w:r w:rsidR="000F1953">
        <w:rPr>
          <w:rFonts w:ascii="PT Astra Serif" w:hAnsi="PT Astra Serif" w:cs="Times New Roman"/>
          <w:sz w:val="28"/>
          <w:szCs w:val="28"/>
        </w:rPr>
        <w:t>2 бюджетные</w:t>
      </w:r>
      <w:r w:rsidR="00AE6579" w:rsidRPr="00AD6D79">
        <w:rPr>
          <w:rFonts w:ascii="PT Astra Serif" w:hAnsi="PT Astra Serif" w:cs="Times New Roman"/>
          <w:sz w:val="28"/>
          <w:szCs w:val="28"/>
        </w:rPr>
        <w:t xml:space="preserve"> процедур</w:t>
      </w:r>
      <w:r w:rsidR="000F1953">
        <w:rPr>
          <w:rFonts w:ascii="PT Astra Serif" w:hAnsi="PT Astra Serif" w:cs="Times New Roman"/>
          <w:sz w:val="28"/>
          <w:szCs w:val="28"/>
        </w:rPr>
        <w:t>ы</w:t>
      </w:r>
      <w:r w:rsidR="00E6494B" w:rsidRPr="00AD6D79">
        <w:rPr>
          <w:rFonts w:ascii="PT Astra Serif" w:hAnsi="PT Astra Serif" w:cs="Times New Roman"/>
          <w:sz w:val="28"/>
          <w:szCs w:val="28"/>
        </w:rPr>
        <w:t xml:space="preserve"> с составляющими их операциями.</w:t>
      </w:r>
      <w:r w:rsidR="008E4B24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821151">
        <w:rPr>
          <w:rFonts w:ascii="PT Astra Serif" w:hAnsi="PT Astra Serif" w:cs="Times New Roman"/>
          <w:sz w:val="28"/>
          <w:szCs w:val="28"/>
        </w:rPr>
        <w:t>М</w:t>
      </w:r>
      <w:r w:rsidR="008E4B24" w:rsidRPr="00AD6D79">
        <w:rPr>
          <w:rFonts w:ascii="PT Astra Serif" w:hAnsi="PT Astra Serif" w:cs="Times New Roman"/>
          <w:sz w:val="28"/>
          <w:szCs w:val="28"/>
        </w:rPr>
        <w:t>ероприятия по подготовке к проведению в</w:t>
      </w:r>
      <w:r w:rsidR="00AE6579" w:rsidRPr="00AD6D79">
        <w:rPr>
          <w:rFonts w:ascii="PT Astra Serif" w:hAnsi="PT Astra Serif" w:cs="Times New Roman"/>
          <w:sz w:val="28"/>
          <w:szCs w:val="28"/>
        </w:rPr>
        <w:t>нутренн</w:t>
      </w:r>
      <w:r w:rsidR="008E4B24" w:rsidRPr="00AD6D79">
        <w:rPr>
          <w:rFonts w:ascii="PT Astra Serif" w:hAnsi="PT Astra Serif" w:cs="Times New Roman"/>
          <w:sz w:val="28"/>
          <w:szCs w:val="28"/>
        </w:rPr>
        <w:t>его</w:t>
      </w:r>
      <w:r w:rsidR="00AE6579" w:rsidRPr="00AD6D79">
        <w:rPr>
          <w:rFonts w:ascii="PT Astra Serif" w:hAnsi="PT Astra Serif" w:cs="Times New Roman"/>
          <w:sz w:val="28"/>
          <w:szCs w:val="28"/>
        </w:rPr>
        <w:t xml:space="preserve"> финансов</w:t>
      </w:r>
      <w:r w:rsidR="008E4B24" w:rsidRPr="00AD6D79">
        <w:rPr>
          <w:rFonts w:ascii="PT Astra Serif" w:hAnsi="PT Astra Serif" w:cs="Times New Roman"/>
          <w:sz w:val="28"/>
          <w:szCs w:val="28"/>
        </w:rPr>
        <w:t>ого</w:t>
      </w:r>
      <w:r w:rsidR="00AE6579" w:rsidRPr="00AD6D79">
        <w:rPr>
          <w:rFonts w:ascii="PT Astra Serif" w:hAnsi="PT Astra Serif" w:cs="Times New Roman"/>
          <w:sz w:val="28"/>
          <w:szCs w:val="28"/>
        </w:rPr>
        <w:t xml:space="preserve"> аудит</w:t>
      </w:r>
      <w:r w:rsidR="008E4B24" w:rsidRPr="00AD6D79">
        <w:rPr>
          <w:rFonts w:ascii="PT Astra Serif" w:hAnsi="PT Astra Serif" w:cs="Times New Roman"/>
          <w:sz w:val="28"/>
          <w:szCs w:val="28"/>
        </w:rPr>
        <w:t>а осуществлялись.</w:t>
      </w:r>
    </w:p>
    <w:p w:rsidR="00217A2B" w:rsidRPr="00AD6D79" w:rsidRDefault="00217A2B" w:rsidP="00217A2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3)</w:t>
      </w:r>
      <w:r w:rsidRPr="00AD6D79">
        <w:rPr>
          <w:rFonts w:ascii="PT Astra Serif" w:hAnsi="PT Astra Serif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>При оценке организации и осу</w:t>
      </w:r>
      <w:r w:rsidR="00270F84" w:rsidRPr="00AD6D79">
        <w:rPr>
          <w:rFonts w:ascii="PT Astra Serif" w:hAnsi="PT Astra Serif" w:cs="Times New Roman"/>
          <w:sz w:val="28"/>
          <w:szCs w:val="28"/>
        </w:rPr>
        <w:t>ществления</w:t>
      </w:r>
      <w:r w:rsidRPr="00AD6D79">
        <w:rPr>
          <w:rFonts w:ascii="PT Astra Serif" w:hAnsi="PT Astra Serif" w:cs="Times New Roman"/>
          <w:sz w:val="28"/>
          <w:szCs w:val="28"/>
        </w:rPr>
        <w:t xml:space="preserve"> внутреннего финансового контроля и внутреннего финансового аудита, на основе представленных объектом контроля документов установлено</w:t>
      </w:r>
      <w:r w:rsidR="00BE0DD5" w:rsidRPr="00AD6D79">
        <w:rPr>
          <w:rFonts w:ascii="PT Astra Serif" w:hAnsi="PT Astra Serif" w:cs="Times New Roman"/>
          <w:sz w:val="28"/>
          <w:szCs w:val="28"/>
        </w:rPr>
        <w:t xml:space="preserve">, что </w:t>
      </w:r>
      <w:r w:rsidR="00A90D9E" w:rsidRPr="00AD6D79">
        <w:rPr>
          <w:rFonts w:ascii="PT Astra Serif" w:hAnsi="PT Astra Serif" w:cs="Times New Roman"/>
          <w:sz w:val="28"/>
          <w:szCs w:val="28"/>
        </w:rPr>
        <w:t>объектом контроля представлена информация об осуществлении внутреннего финансового контроля в отношении всех внутренних бюджетных процедур и составляющих их операций, согласно плана внутреннего финансового контроля</w:t>
      </w:r>
      <w:r w:rsidR="00821151">
        <w:rPr>
          <w:rFonts w:ascii="PT Astra Serif" w:hAnsi="PT Astra Serif" w:cs="Times New Roman"/>
          <w:sz w:val="28"/>
          <w:szCs w:val="28"/>
        </w:rPr>
        <w:t>. Ж</w:t>
      </w:r>
      <w:r w:rsidR="004D656E" w:rsidRPr="00AD6D79">
        <w:rPr>
          <w:rFonts w:ascii="PT Astra Serif" w:hAnsi="PT Astra Serif" w:cs="Times New Roman"/>
          <w:sz w:val="28"/>
          <w:szCs w:val="28"/>
        </w:rPr>
        <w:t xml:space="preserve">урнал </w:t>
      </w:r>
      <w:r w:rsidR="004D656E" w:rsidRPr="00AD6D79">
        <w:rPr>
          <w:rFonts w:ascii="PT Astra Serif" w:hAnsi="PT Astra Serif" w:cs="Times New Roman"/>
          <w:sz w:val="28"/>
          <w:szCs w:val="28"/>
        </w:rPr>
        <w:lastRenderedPageBreak/>
        <w:t xml:space="preserve">внутреннего финансового контроля ведётся, соответственно и информация о результатах внутреннего финансового контроля в таком журнале  отражается, решения по результатам внутреннего финансового контроля не </w:t>
      </w:r>
      <w:r w:rsidR="000E681C" w:rsidRPr="00AD6D79">
        <w:rPr>
          <w:rFonts w:ascii="PT Astra Serif" w:hAnsi="PT Astra Serif" w:cs="Times New Roman"/>
          <w:sz w:val="28"/>
          <w:szCs w:val="28"/>
        </w:rPr>
        <w:t>принимались</w:t>
      </w:r>
      <w:r w:rsidR="004D656E" w:rsidRPr="00AD6D79">
        <w:rPr>
          <w:rFonts w:ascii="PT Astra Serif" w:hAnsi="PT Astra Serif" w:cs="Times New Roman"/>
          <w:sz w:val="28"/>
          <w:szCs w:val="28"/>
        </w:rPr>
        <w:t xml:space="preserve">. </w:t>
      </w:r>
      <w:r w:rsidR="00E870E8" w:rsidRPr="00AD6D79">
        <w:rPr>
          <w:rFonts w:ascii="PT Astra Serif" w:hAnsi="PT Astra Serif" w:cs="Times New Roman"/>
          <w:sz w:val="28"/>
          <w:szCs w:val="28"/>
        </w:rPr>
        <w:t>В</w:t>
      </w:r>
      <w:r w:rsidR="004D656E" w:rsidRPr="00AD6D79">
        <w:rPr>
          <w:rFonts w:ascii="PT Astra Serif" w:hAnsi="PT Astra Serif" w:cs="Times New Roman"/>
          <w:sz w:val="28"/>
          <w:szCs w:val="28"/>
        </w:rPr>
        <w:t>нутренн</w:t>
      </w:r>
      <w:r w:rsidR="00E870E8" w:rsidRPr="00AD6D79">
        <w:rPr>
          <w:rFonts w:ascii="PT Astra Serif" w:hAnsi="PT Astra Serif" w:cs="Times New Roman"/>
          <w:sz w:val="28"/>
          <w:szCs w:val="28"/>
        </w:rPr>
        <w:t>ий</w:t>
      </w:r>
      <w:r w:rsidR="004D656E" w:rsidRPr="00AD6D79">
        <w:rPr>
          <w:rFonts w:ascii="PT Astra Serif" w:hAnsi="PT Astra Serif" w:cs="Times New Roman"/>
          <w:sz w:val="28"/>
          <w:szCs w:val="28"/>
        </w:rPr>
        <w:t xml:space="preserve"> финансов</w:t>
      </w:r>
      <w:r w:rsidR="00E870E8" w:rsidRPr="00AD6D79">
        <w:rPr>
          <w:rFonts w:ascii="PT Astra Serif" w:hAnsi="PT Astra Serif" w:cs="Times New Roman"/>
          <w:sz w:val="28"/>
          <w:szCs w:val="28"/>
        </w:rPr>
        <w:t>ый</w:t>
      </w:r>
      <w:r w:rsidR="004D656E" w:rsidRPr="00AD6D79">
        <w:rPr>
          <w:rFonts w:ascii="PT Astra Serif" w:hAnsi="PT Astra Serif" w:cs="Times New Roman"/>
          <w:sz w:val="28"/>
          <w:szCs w:val="28"/>
        </w:rPr>
        <w:t xml:space="preserve"> аудит </w:t>
      </w:r>
      <w:r w:rsidR="00E870E8" w:rsidRPr="00AD6D79">
        <w:rPr>
          <w:rFonts w:ascii="PT Astra Serif" w:hAnsi="PT Astra Serif" w:cs="Times New Roman"/>
          <w:sz w:val="28"/>
          <w:szCs w:val="28"/>
        </w:rPr>
        <w:t>не осуществля</w:t>
      </w:r>
      <w:r w:rsidR="00821151">
        <w:rPr>
          <w:rFonts w:ascii="PT Astra Serif" w:hAnsi="PT Astra Serif" w:cs="Times New Roman"/>
          <w:sz w:val="28"/>
          <w:szCs w:val="28"/>
        </w:rPr>
        <w:t>л</w:t>
      </w:r>
      <w:r w:rsidR="00E870E8" w:rsidRPr="00AD6D79">
        <w:rPr>
          <w:rFonts w:ascii="PT Astra Serif" w:hAnsi="PT Astra Serif" w:cs="Times New Roman"/>
          <w:sz w:val="28"/>
          <w:szCs w:val="28"/>
        </w:rPr>
        <w:t>ся.</w:t>
      </w:r>
    </w:p>
    <w:p w:rsidR="00E870E8" w:rsidRPr="003F003B" w:rsidRDefault="00E870E8" w:rsidP="00E870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3F003B">
        <w:rPr>
          <w:rFonts w:ascii="PT Astra Serif" w:hAnsi="PT Astra Serif" w:cs="Times New Roman"/>
          <w:sz w:val="28"/>
          <w:szCs w:val="28"/>
        </w:rPr>
        <w:t xml:space="preserve">4) </w:t>
      </w:r>
      <w:r w:rsidR="00B77685" w:rsidRPr="003F003B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3F003B">
        <w:rPr>
          <w:rFonts w:ascii="PT Astra Serif" w:hAnsi="PT Astra Serif" w:cs="Times New Roman"/>
          <w:sz w:val="28"/>
          <w:szCs w:val="28"/>
        </w:rPr>
        <w:t>критериям</w:t>
      </w:r>
      <w:r w:rsidR="00B77685" w:rsidRPr="003F003B">
        <w:rPr>
          <w:rFonts w:ascii="PT Astra Serif" w:hAnsi="PT Astra Serif" w:cs="Times New Roman"/>
          <w:sz w:val="28"/>
          <w:szCs w:val="28"/>
        </w:rPr>
        <w:t>и</w:t>
      </w:r>
      <w:r w:rsidRPr="003F003B">
        <w:rPr>
          <w:rFonts w:ascii="PT Astra Serif" w:hAnsi="PT Astra Serif" w:cs="Times New Roman"/>
          <w:sz w:val="28"/>
          <w:szCs w:val="28"/>
        </w:rPr>
        <w:t xml:space="preserve"> оценки качества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270F84" w:rsidRPr="003F003B">
        <w:rPr>
          <w:rFonts w:ascii="PT Astra Serif" w:hAnsi="PT Astra Serif" w:cs="Times New Roman"/>
          <w:sz w:val="28"/>
          <w:szCs w:val="28"/>
        </w:rPr>
        <w:t>,</w:t>
      </w:r>
      <w:r w:rsidRPr="003F003B">
        <w:rPr>
          <w:rFonts w:ascii="PT Astra Serif" w:hAnsi="PT Astra Serif" w:cs="Times New Roman"/>
          <w:sz w:val="28"/>
          <w:szCs w:val="28"/>
        </w:rPr>
        <w:t xml:space="preserve"> объекту контроля - Администрации муниципального образования </w:t>
      </w:r>
      <w:r w:rsidR="003F003B">
        <w:rPr>
          <w:rFonts w:ascii="PT Astra Serif" w:hAnsi="PT Astra Serif" w:cs="Times New Roman"/>
          <w:sz w:val="28"/>
          <w:szCs w:val="28"/>
        </w:rPr>
        <w:t>Южно-Одоевское Одоевского района</w:t>
      </w:r>
      <w:r w:rsidR="000B0F1A">
        <w:rPr>
          <w:rFonts w:ascii="PT Astra Serif" w:hAnsi="PT Astra Serif" w:cs="Times New Roman"/>
          <w:sz w:val="28"/>
          <w:szCs w:val="28"/>
        </w:rPr>
        <w:t xml:space="preserve"> </w:t>
      </w:r>
      <w:r w:rsidRPr="003F003B">
        <w:rPr>
          <w:rFonts w:ascii="PT Astra Serif" w:hAnsi="PT Astra Serif" w:cs="Times New Roman"/>
          <w:sz w:val="28"/>
          <w:szCs w:val="28"/>
        </w:rPr>
        <w:t xml:space="preserve">установлено </w:t>
      </w:r>
      <w:r w:rsidR="00AE7E47" w:rsidRPr="003F003B">
        <w:rPr>
          <w:rFonts w:ascii="PT Astra Serif" w:hAnsi="PT Astra Serif" w:cs="Times New Roman"/>
          <w:b/>
          <w:sz w:val="28"/>
          <w:szCs w:val="28"/>
        </w:rPr>
        <w:t>«</w:t>
      </w:r>
      <w:r w:rsidR="000B0F1A">
        <w:rPr>
          <w:rFonts w:ascii="PT Astra Serif" w:hAnsi="PT Astra Serif" w:cs="Times New Roman"/>
          <w:b/>
          <w:sz w:val="28"/>
          <w:szCs w:val="28"/>
        </w:rPr>
        <w:t>79</w:t>
      </w:r>
      <w:r w:rsidR="00AE7E47" w:rsidRPr="003F003B">
        <w:rPr>
          <w:rFonts w:ascii="PT Astra Serif" w:hAnsi="PT Astra Serif" w:cs="Times New Roman"/>
          <w:b/>
          <w:sz w:val="28"/>
          <w:szCs w:val="28"/>
        </w:rPr>
        <w:t>»</w:t>
      </w:r>
      <w:r w:rsidRPr="003F003B">
        <w:rPr>
          <w:rFonts w:ascii="PT Astra Serif" w:hAnsi="PT Astra Serif" w:cs="Times New Roman"/>
          <w:b/>
          <w:sz w:val="28"/>
          <w:szCs w:val="28"/>
        </w:rPr>
        <w:t xml:space="preserve"> ба</w:t>
      </w:r>
      <w:r w:rsidR="00270F84" w:rsidRPr="003F003B">
        <w:rPr>
          <w:rFonts w:ascii="PT Astra Serif" w:hAnsi="PT Astra Serif" w:cs="Times New Roman"/>
          <w:b/>
          <w:sz w:val="28"/>
          <w:szCs w:val="28"/>
        </w:rPr>
        <w:t>л</w:t>
      </w:r>
      <w:r w:rsidRPr="003F003B">
        <w:rPr>
          <w:rFonts w:ascii="PT Astra Serif" w:hAnsi="PT Astra Serif" w:cs="Times New Roman"/>
          <w:b/>
          <w:sz w:val="28"/>
          <w:szCs w:val="28"/>
        </w:rPr>
        <w:t>л</w:t>
      </w:r>
      <w:r w:rsidR="003F003B">
        <w:rPr>
          <w:rFonts w:ascii="PT Astra Serif" w:hAnsi="PT Astra Serif" w:cs="Times New Roman"/>
          <w:b/>
          <w:sz w:val="28"/>
          <w:szCs w:val="28"/>
        </w:rPr>
        <w:t>ов</w:t>
      </w:r>
      <w:r w:rsidRPr="003F003B">
        <w:rPr>
          <w:rFonts w:ascii="PT Astra Serif" w:hAnsi="PT Astra Serif" w:cs="Times New Roman"/>
          <w:b/>
          <w:sz w:val="28"/>
          <w:szCs w:val="28"/>
        </w:rPr>
        <w:t xml:space="preserve"> из </w:t>
      </w:r>
      <w:r w:rsidR="00AE7E47" w:rsidRPr="003F003B">
        <w:rPr>
          <w:rFonts w:ascii="PT Astra Serif" w:hAnsi="PT Astra Serif" w:cs="Times New Roman"/>
          <w:b/>
          <w:sz w:val="28"/>
          <w:szCs w:val="28"/>
        </w:rPr>
        <w:t>«</w:t>
      </w:r>
      <w:r w:rsidR="00580851" w:rsidRPr="003F003B">
        <w:rPr>
          <w:rFonts w:ascii="PT Astra Serif" w:hAnsi="PT Astra Serif" w:cs="Times New Roman"/>
          <w:b/>
          <w:sz w:val="28"/>
          <w:szCs w:val="28"/>
        </w:rPr>
        <w:t>91</w:t>
      </w:r>
      <w:r w:rsidR="00AE7E47" w:rsidRPr="003F003B">
        <w:rPr>
          <w:rFonts w:ascii="PT Astra Serif" w:hAnsi="PT Astra Serif" w:cs="Times New Roman"/>
          <w:b/>
          <w:sz w:val="28"/>
          <w:szCs w:val="28"/>
        </w:rPr>
        <w:t>»</w:t>
      </w:r>
      <w:r w:rsidRPr="003F003B">
        <w:rPr>
          <w:rFonts w:ascii="PT Astra Serif" w:hAnsi="PT Astra Serif" w:cs="Times New Roman"/>
          <w:b/>
          <w:sz w:val="28"/>
          <w:szCs w:val="28"/>
        </w:rPr>
        <w:t xml:space="preserve"> возможных.</w:t>
      </w:r>
    </w:p>
    <w:p w:rsidR="00B77685" w:rsidRPr="00AD6D79" w:rsidRDefault="00B77685" w:rsidP="00E870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 критериям:</w:t>
      </w:r>
    </w:p>
    <w:p w:rsidR="00E870E8" w:rsidRPr="00AD6D79" w:rsidRDefault="00124141" w:rsidP="00E870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а) </w:t>
      </w:r>
      <w:r w:rsidR="00B77685" w:rsidRPr="00AD6D79">
        <w:rPr>
          <w:rFonts w:ascii="PT Astra Serif" w:hAnsi="PT Astra Serif" w:cs="Times New Roman"/>
          <w:sz w:val="28"/>
          <w:szCs w:val="28"/>
        </w:rPr>
        <w:t>к</w:t>
      </w:r>
      <w:r w:rsidR="00E870E8" w:rsidRPr="00AD6D79">
        <w:rPr>
          <w:rFonts w:ascii="PT Astra Serif" w:hAnsi="PT Astra Serif" w:cs="Times New Roman"/>
          <w:sz w:val="28"/>
          <w:szCs w:val="28"/>
        </w:rPr>
        <w:t>ачество правового обеспечения</w:t>
      </w:r>
      <w:r w:rsidR="002D4006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E870E8" w:rsidRPr="00AD6D79">
        <w:rPr>
          <w:rFonts w:ascii="PT Astra Serif" w:hAnsi="PT Astra Serif" w:cs="Times New Roman"/>
          <w:sz w:val="28"/>
          <w:szCs w:val="28"/>
        </w:rPr>
        <w:t>осуществления внутреннего финансового контроля и</w:t>
      </w:r>
      <w:r w:rsidR="002D4006" w:rsidRPr="00AD6D79">
        <w:rPr>
          <w:rFonts w:ascii="PT Astra Serif" w:hAnsi="PT Astra Serif" w:cs="Times New Roman"/>
          <w:sz w:val="28"/>
          <w:szCs w:val="28"/>
        </w:rPr>
        <w:t xml:space="preserve"> внутреннего финансового аудита</w:t>
      </w:r>
      <w:r w:rsidR="00B77685"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Pr="00AD6D79">
        <w:rPr>
          <w:rFonts w:ascii="PT Astra Serif" w:hAnsi="PT Astra Serif" w:cs="Times New Roman"/>
          <w:sz w:val="28"/>
          <w:szCs w:val="28"/>
        </w:rPr>
        <w:t xml:space="preserve">- </w:t>
      </w:r>
      <w:r w:rsidR="00B77685" w:rsidRPr="00AD6D79">
        <w:rPr>
          <w:rFonts w:ascii="PT Astra Serif" w:hAnsi="PT Astra Serif" w:cs="Times New Roman"/>
          <w:sz w:val="28"/>
          <w:szCs w:val="28"/>
        </w:rPr>
        <w:t>установлено «</w:t>
      </w:r>
      <w:r w:rsidR="003F003B">
        <w:rPr>
          <w:rFonts w:ascii="PT Astra Serif" w:hAnsi="PT Astra Serif" w:cs="Times New Roman"/>
          <w:sz w:val="28"/>
          <w:szCs w:val="28"/>
        </w:rPr>
        <w:t>12</w:t>
      </w:r>
      <w:r w:rsidR="00B77685" w:rsidRPr="00AD6D79">
        <w:rPr>
          <w:rFonts w:ascii="PT Astra Serif" w:hAnsi="PT Astra Serif" w:cs="Times New Roman"/>
          <w:sz w:val="28"/>
          <w:szCs w:val="28"/>
        </w:rPr>
        <w:t>» бал</w:t>
      </w:r>
      <w:r w:rsidR="00270F84" w:rsidRPr="00AD6D79">
        <w:rPr>
          <w:rFonts w:ascii="PT Astra Serif" w:hAnsi="PT Astra Serif" w:cs="Times New Roman"/>
          <w:sz w:val="28"/>
          <w:szCs w:val="28"/>
        </w:rPr>
        <w:t>л</w:t>
      </w:r>
      <w:r w:rsidR="004F0204">
        <w:rPr>
          <w:rFonts w:ascii="PT Astra Serif" w:hAnsi="PT Astra Serif" w:cs="Times New Roman"/>
          <w:sz w:val="28"/>
          <w:szCs w:val="28"/>
        </w:rPr>
        <w:t>ов</w:t>
      </w:r>
      <w:r w:rsidR="00B77685" w:rsidRPr="00AD6D79">
        <w:rPr>
          <w:rFonts w:ascii="PT Astra Serif" w:hAnsi="PT Astra Serif" w:cs="Times New Roman"/>
          <w:sz w:val="28"/>
          <w:szCs w:val="28"/>
        </w:rPr>
        <w:t xml:space="preserve"> из «20-ти» возможных;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2835"/>
      </w:tblGrid>
      <w:tr w:rsidR="008E4B24" w:rsidRPr="00AD6D79" w:rsidTr="00A90D9E"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Номер вопроса</w:t>
            </w:r>
          </w:p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согласно приложения № 1 к порядку проведения анализа</w:t>
            </w:r>
          </w:p>
        </w:tc>
        <w:tc>
          <w:tcPr>
            <w:tcW w:w="2409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Баллы</w:t>
            </w:r>
          </w:p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установленные на объекте контроля</w:t>
            </w:r>
          </w:p>
        </w:tc>
        <w:tc>
          <w:tcPr>
            <w:tcW w:w="2835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Баллы</w:t>
            </w:r>
          </w:p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максимально возможные</w:t>
            </w:r>
          </w:p>
        </w:tc>
      </w:tr>
      <w:tr w:rsidR="008E4B24" w:rsidRPr="00AD6D79" w:rsidTr="00A90D9E">
        <w:trPr>
          <w:trHeight w:val="332"/>
        </w:trPr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1</w:t>
            </w:r>
          </w:p>
        </w:tc>
        <w:tc>
          <w:tcPr>
            <w:tcW w:w="2409" w:type="dxa"/>
          </w:tcPr>
          <w:p w:rsidR="008E4B24" w:rsidRPr="00AD6D79" w:rsidRDefault="008E4B24" w:rsidP="008E4B24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«3»</w:t>
            </w:r>
          </w:p>
        </w:tc>
        <w:tc>
          <w:tcPr>
            <w:tcW w:w="2835" w:type="dxa"/>
          </w:tcPr>
          <w:p w:rsidR="008E4B24" w:rsidRPr="00AD6D79" w:rsidRDefault="008E4B24" w:rsidP="00037B79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37B79" w:rsidRPr="00AD6D7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8E4B24" w:rsidRPr="00AD6D79" w:rsidTr="00A90D9E">
        <w:trPr>
          <w:trHeight w:val="332"/>
        </w:trPr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2</w:t>
            </w:r>
          </w:p>
        </w:tc>
        <w:tc>
          <w:tcPr>
            <w:tcW w:w="2409" w:type="dxa"/>
          </w:tcPr>
          <w:p w:rsidR="008E4B24" w:rsidRPr="00AD6D79" w:rsidRDefault="008E4B24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4B24" w:rsidRPr="00AD6D79" w:rsidRDefault="008E4B24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8E4B24" w:rsidRPr="00AD6D79" w:rsidTr="00A90D9E">
        <w:trPr>
          <w:trHeight w:val="332"/>
        </w:trPr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3</w:t>
            </w:r>
          </w:p>
        </w:tc>
        <w:tc>
          <w:tcPr>
            <w:tcW w:w="2409" w:type="dxa"/>
          </w:tcPr>
          <w:p w:rsidR="008E4B24" w:rsidRPr="00AD6D79" w:rsidRDefault="008E4B24" w:rsidP="004F0204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4F020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4B24" w:rsidRPr="00AD6D79" w:rsidRDefault="008E4B24" w:rsidP="00037B79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37B79" w:rsidRPr="00AD6D7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8E4B24" w:rsidRPr="00AD6D79" w:rsidTr="00A90D9E">
        <w:trPr>
          <w:trHeight w:val="332"/>
        </w:trPr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4</w:t>
            </w:r>
          </w:p>
        </w:tc>
        <w:tc>
          <w:tcPr>
            <w:tcW w:w="2409" w:type="dxa"/>
          </w:tcPr>
          <w:p w:rsidR="008E4B24" w:rsidRPr="00AD6D79" w:rsidRDefault="008E4B24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4B24" w:rsidRPr="00AD6D79" w:rsidRDefault="008E4B24" w:rsidP="00037B79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37B79" w:rsidRPr="00AD6D7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8E4B24" w:rsidRPr="00AD6D79" w:rsidTr="00A90D9E">
        <w:trPr>
          <w:trHeight w:val="332"/>
        </w:trPr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5</w:t>
            </w:r>
          </w:p>
        </w:tc>
        <w:tc>
          <w:tcPr>
            <w:tcW w:w="2409" w:type="dxa"/>
          </w:tcPr>
          <w:p w:rsidR="008E4B24" w:rsidRPr="00AD6D79" w:rsidRDefault="008E4B24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4B24" w:rsidRPr="00AD6D79" w:rsidRDefault="008E4B24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37B79" w:rsidRPr="00AD6D7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8E4B24" w:rsidRPr="00AD6D79" w:rsidTr="00A90D9E">
        <w:trPr>
          <w:trHeight w:val="332"/>
        </w:trPr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6</w:t>
            </w:r>
          </w:p>
        </w:tc>
        <w:tc>
          <w:tcPr>
            <w:tcW w:w="2409" w:type="dxa"/>
          </w:tcPr>
          <w:p w:rsidR="008E4B24" w:rsidRPr="00AD6D79" w:rsidRDefault="008E4B24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4B24" w:rsidRPr="00AD6D79" w:rsidRDefault="008E4B24" w:rsidP="00037B79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37B79" w:rsidRPr="00AD6D7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8E4B24" w:rsidRPr="00AD6D79" w:rsidTr="00A90D9E">
        <w:trPr>
          <w:trHeight w:val="332"/>
        </w:trPr>
        <w:tc>
          <w:tcPr>
            <w:tcW w:w="3261" w:type="dxa"/>
          </w:tcPr>
          <w:p w:rsidR="008E4B24" w:rsidRPr="00AD6D79" w:rsidRDefault="008E4B24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:rsidR="008E4B24" w:rsidRPr="00AD6D79" w:rsidRDefault="00037B79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8E4B24"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4B24" w:rsidRPr="00AD6D79" w:rsidRDefault="008E4B24" w:rsidP="00037B79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«2</w:t>
            </w:r>
            <w:r w:rsidR="00037B79" w:rsidRPr="00AD6D7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</w:tbl>
    <w:p w:rsidR="008E4B24" w:rsidRPr="00AD6D79" w:rsidRDefault="008E4B24" w:rsidP="00E870E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B77685" w:rsidRPr="00AD6D79" w:rsidRDefault="00124141" w:rsidP="002E63BF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б) </w:t>
      </w:r>
      <w:r w:rsidR="00B77685" w:rsidRPr="00AD6D79">
        <w:rPr>
          <w:rFonts w:ascii="PT Astra Serif" w:hAnsi="PT Astra Serif" w:cs="Times New Roman"/>
          <w:sz w:val="28"/>
          <w:szCs w:val="28"/>
        </w:rPr>
        <w:t xml:space="preserve">качество подготовки к проведению внутреннего финансового контроля и внутреннего финансового аудита </w:t>
      </w:r>
      <w:r w:rsidRPr="00AD6D79">
        <w:rPr>
          <w:rFonts w:ascii="PT Astra Serif" w:hAnsi="PT Astra Serif" w:cs="Times New Roman"/>
          <w:sz w:val="28"/>
          <w:szCs w:val="28"/>
        </w:rPr>
        <w:t xml:space="preserve">- </w:t>
      </w:r>
      <w:r w:rsidR="00037B79" w:rsidRPr="00AD6D79">
        <w:rPr>
          <w:rFonts w:ascii="PT Astra Serif" w:hAnsi="PT Astra Serif" w:cs="Times New Roman"/>
          <w:sz w:val="28"/>
          <w:szCs w:val="28"/>
        </w:rPr>
        <w:t xml:space="preserve">установлено </w:t>
      </w:r>
      <w:r w:rsidR="002553AB" w:rsidRPr="00AD6D79">
        <w:rPr>
          <w:rFonts w:ascii="PT Astra Serif" w:hAnsi="PT Astra Serif" w:cs="Times New Roman"/>
          <w:sz w:val="28"/>
          <w:szCs w:val="28"/>
        </w:rPr>
        <w:t>«</w:t>
      </w:r>
      <w:r w:rsidR="003F003B">
        <w:rPr>
          <w:rFonts w:ascii="PT Astra Serif" w:hAnsi="PT Astra Serif" w:cs="Times New Roman"/>
          <w:sz w:val="28"/>
          <w:szCs w:val="28"/>
        </w:rPr>
        <w:t>23</w:t>
      </w:r>
      <w:r w:rsidR="00B77685" w:rsidRPr="00AD6D79">
        <w:rPr>
          <w:rFonts w:ascii="PT Astra Serif" w:hAnsi="PT Astra Serif" w:cs="Times New Roman"/>
          <w:sz w:val="28"/>
          <w:szCs w:val="28"/>
        </w:rPr>
        <w:t>» бал</w:t>
      </w:r>
      <w:r w:rsidR="00270F84" w:rsidRPr="00AD6D79">
        <w:rPr>
          <w:rFonts w:ascii="PT Astra Serif" w:hAnsi="PT Astra Serif" w:cs="Times New Roman"/>
          <w:sz w:val="28"/>
          <w:szCs w:val="28"/>
        </w:rPr>
        <w:t>л</w:t>
      </w:r>
      <w:r w:rsidR="00B77685" w:rsidRPr="00AD6D79">
        <w:rPr>
          <w:rFonts w:ascii="PT Astra Serif" w:hAnsi="PT Astra Serif" w:cs="Times New Roman"/>
          <w:sz w:val="28"/>
          <w:szCs w:val="28"/>
        </w:rPr>
        <w:t>ов из «2</w:t>
      </w:r>
      <w:r w:rsidRPr="00AD6D79">
        <w:rPr>
          <w:rFonts w:ascii="PT Astra Serif" w:hAnsi="PT Astra Serif" w:cs="Times New Roman"/>
          <w:sz w:val="28"/>
          <w:szCs w:val="28"/>
        </w:rPr>
        <w:t>6</w:t>
      </w:r>
      <w:r w:rsidR="00B77685" w:rsidRPr="00AD6D79">
        <w:rPr>
          <w:rFonts w:ascii="PT Astra Serif" w:hAnsi="PT Astra Serif" w:cs="Times New Roman"/>
          <w:sz w:val="28"/>
          <w:szCs w:val="28"/>
        </w:rPr>
        <w:t>» возможных</w:t>
      </w:r>
      <w:r w:rsidR="002E63BF" w:rsidRPr="00AD6D79">
        <w:rPr>
          <w:rFonts w:ascii="PT Astra Serif" w:hAnsi="PT Astra Serif" w:cs="Times New Roman"/>
          <w:sz w:val="28"/>
          <w:szCs w:val="28"/>
        </w:rPr>
        <w:t>.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2835"/>
      </w:tblGrid>
      <w:tr w:rsidR="002D4006" w:rsidRPr="00AD6D79" w:rsidTr="00A90D9E"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Номер вопроса</w:t>
            </w:r>
          </w:p>
          <w:p w:rsidR="002D4006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согласно приложения № 1 к порядку проведения анализа</w:t>
            </w:r>
          </w:p>
        </w:tc>
        <w:tc>
          <w:tcPr>
            <w:tcW w:w="2409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Бал</w:t>
            </w:r>
            <w:r w:rsidR="00270F84" w:rsidRPr="00AD6D79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ы</w:t>
            </w:r>
          </w:p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установленные на объекте контроля</w:t>
            </w:r>
          </w:p>
        </w:tc>
        <w:tc>
          <w:tcPr>
            <w:tcW w:w="2835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Бал</w:t>
            </w:r>
            <w:r w:rsidR="00270F84" w:rsidRPr="00AD6D79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ы</w:t>
            </w:r>
          </w:p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максимально возможные</w:t>
            </w:r>
          </w:p>
        </w:tc>
      </w:tr>
      <w:tr w:rsidR="002D4006" w:rsidRPr="00AD6D79" w:rsidTr="00A90D9E">
        <w:trPr>
          <w:trHeight w:val="332"/>
        </w:trPr>
        <w:tc>
          <w:tcPr>
            <w:tcW w:w="3261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1</w:t>
            </w:r>
          </w:p>
        </w:tc>
        <w:tc>
          <w:tcPr>
            <w:tcW w:w="2409" w:type="dxa"/>
          </w:tcPr>
          <w:p w:rsidR="002D4006" w:rsidRPr="00AD6D79" w:rsidRDefault="002D4006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4006" w:rsidRPr="00AD6D79" w:rsidRDefault="002D4006" w:rsidP="002D4006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B77685" w:rsidRPr="00AD6D7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2D4006" w:rsidRPr="00AD6D79" w:rsidTr="00A90D9E">
        <w:trPr>
          <w:trHeight w:val="332"/>
        </w:trPr>
        <w:tc>
          <w:tcPr>
            <w:tcW w:w="3261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2</w:t>
            </w:r>
          </w:p>
        </w:tc>
        <w:tc>
          <w:tcPr>
            <w:tcW w:w="2409" w:type="dxa"/>
          </w:tcPr>
          <w:p w:rsidR="002D4006" w:rsidRPr="00AD6D79" w:rsidRDefault="002D4006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4006" w:rsidRPr="00AD6D79" w:rsidRDefault="002D4006" w:rsidP="002D4006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2D4006" w:rsidRPr="00AD6D79" w:rsidTr="00A90D9E">
        <w:trPr>
          <w:trHeight w:val="332"/>
        </w:trPr>
        <w:tc>
          <w:tcPr>
            <w:tcW w:w="3261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3</w:t>
            </w:r>
          </w:p>
        </w:tc>
        <w:tc>
          <w:tcPr>
            <w:tcW w:w="2409" w:type="dxa"/>
          </w:tcPr>
          <w:p w:rsidR="002D4006" w:rsidRPr="00AD6D79" w:rsidRDefault="002D4006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4006" w:rsidRPr="00AD6D79" w:rsidRDefault="002D4006" w:rsidP="00124141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124141" w:rsidRPr="00AD6D7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2D4006" w:rsidRPr="00AD6D79" w:rsidTr="00A90D9E">
        <w:trPr>
          <w:trHeight w:val="332"/>
        </w:trPr>
        <w:tc>
          <w:tcPr>
            <w:tcW w:w="3261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4</w:t>
            </w:r>
          </w:p>
        </w:tc>
        <w:tc>
          <w:tcPr>
            <w:tcW w:w="2409" w:type="dxa"/>
          </w:tcPr>
          <w:p w:rsidR="002D4006" w:rsidRPr="00AD6D79" w:rsidRDefault="002D4006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4006" w:rsidRPr="00AD6D79" w:rsidRDefault="002D4006" w:rsidP="0064126D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124141" w:rsidRPr="00AD6D7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2D4006" w:rsidRPr="00AD6D79" w:rsidTr="00A90D9E">
        <w:trPr>
          <w:trHeight w:val="332"/>
        </w:trPr>
        <w:tc>
          <w:tcPr>
            <w:tcW w:w="3261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5</w:t>
            </w:r>
          </w:p>
        </w:tc>
        <w:tc>
          <w:tcPr>
            <w:tcW w:w="2409" w:type="dxa"/>
          </w:tcPr>
          <w:p w:rsidR="002D4006" w:rsidRPr="00AD6D79" w:rsidRDefault="002D4006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4006" w:rsidRPr="00AD6D79" w:rsidRDefault="002D4006" w:rsidP="002D4006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124141" w:rsidRPr="00AD6D7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2D4006" w:rsidRPr="00AD6D79" w:rsidTr="00A90D9E">
        <w:trPr>
          <w:trHeight w:val="332"/>
        </w:trPr>
        <w:tc>
          <w:tcPr>
            <w:tcW w:w="3261" w:type="dxa"/>
          </w:tcPr>
          <w:p w:rsidR="002D4006" w:rsidRPr="00AD6D79" w:rsidRDefault="002D4006" w:rsidP="002D4006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6</w:t>
            </w:r>
          </w:p>
        </w:tc>
        <w:tc>
          <w:tcPr>
            <w:tcW w:w="2409" w:type="dxa"/>
          </w:tcPr>
          <w:p w:rsidR="002D4006" w:rsidRPr="00AD6D79" w:rsidRDefault="002D4006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D4006" w:rsidRPr="00AD6D79" w:rsidRDefault="002D4006" w:rsidP="00B77685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124141" w:rsidRPr="00AD6D7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B77685" w:rsidRPr="00AD6D79" w:rsidTr="00A90D9E">
        <w:trPr>
          <w:trHeight w:val="332"/>
        </w:trPr>
        <w:tc>
          <w:tcPr>
            <w:tcW w:w="3261" w:type="dxa"/>
          </w:tcPr>
          <w:p w:rsidR="00B77685" w:rsidRPr="00AD6D79" w:rsidRDefault="00B77685" w:rsidP="0064126D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7</w:t>
            </w:r>
          </w:p>
        </w:tc>
        <w:tc>
          <w:tcPr>
            <w:tcW w:w="2409" w:type="dxa"/>
          </w:tcPr>
          <w:p w:rsidR="00B77685" w:rsidRPr="00AD6D79" w:rsidRDefault="00B77685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77685" w:rsidRPr="00AD6D79" w:rsidRDefault="00B77685" w:rsidP="0064126D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124141" w:rsidRPr="00AD6D79" w:rsidTr="00A90D9E">
        <w:trPr>
          <w:trHeight w:val="332"/>
        </w:trPr>
        <w:tc>
          <w:tcPr>
            <w:tcW w:w="3261" w:type="dxa"/>
          </w:tcPr>
          <w:p w:rsidR="00124141" w:rsidRPr="00AD6D79" w:rsidRDefault="00124141" w:rsidP="0064126D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409" w:type="dxa"/>
          </w:tcPr>
          <w:p w:rsidR="00124141" w:rsidRPr="00AD6D79" w:rsidRDefault="00037B79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124141"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24141" w:rsidRPr="00AD6D79" w:rsidRDefault="00124141" w:rsidP="00124141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«26»</w:t>
            </w:r>
          </w:p>
        </w:tc>
      </w:tr>
    </w:tbl>
    <w:p w:rsidR="00124141" w:rsidRPr="00AD6D79" w:rsidRDefault="00124141" w:rsidP="00124141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870E8" w:rsidRPr="00AD6D79" w:rsidRDefault="00124141" w:rsidP="00124141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в) качество организации и осуществления внутреннего финансового контроля и внутреннего финансового аудита - установлено «</w:t>
      </w:r>
      <w:r w:rsidR="000B0F1A">
        <w:rPr>
          <w:rFonts w:ascii="PT Astra Serif" w:hAnsi="PT Astra Serif" w:cs="Times New Roman"/>
          <w:sz w:val="28"/>
          <w:szCs w:val="28"/>
        </w:rPr>
        <w:t>44</w:t>
      </w:r>
      <w:r w:rsidRPr="00AD6D79">
        <w:rPr>
          <w:rFonts w:ascii="PT Astra Serif" w:hAnsi="PT Astra Serif" w:cs="Times New Roman"/>
          <w:sz w:val="28"/>
          <w:szCs w:val="28"/>
        </w:rPr>
        <w:t>» бал</w:t>
      </w:r>
      <w:r w:rsidR="002553AB" w:rsidRPr="00AD6D79">
        <w:rPr>
          <w:rFonts w:ascii="PT Astra Serif" w:hAnsi="PT Astra Serif" w:cs="Times New Roman"/>
          <w:sz w:val="28"/>
          <w:szCs w:val="28"/>
        </w:rPr>
        <w:t>л</w:t>
      </w:r>
      <w:r w:rsidR="003D2FF2">
        <w:rPr>
          <w:rFonts w:ascii="PT Astra Serif" w:hAnsi="PT Astra Serif" w:cs="Times New Roman"/>
          <w:sz w:val="28"/>
          <w:szCs w:val="28"/>
        </w:rPr>
        <w:t>ов</w:t>
      </w:r>
      <w:r w:rsidR="00270F84" w:rsidRPr="00AD6D79">
        <w:rPr>
          <w:rFonts w:ascii="PT Astra Serif" w:hAnsi="PT Astra Serif" w:cs="Times New Roman"/>
          <w:sz w:val="28"/>
          <w:szCs w:val="28"/>
        </w:rPr>
        <w:t xml:space="preserve"> из «4</w:t>
      </w:r>
      <w:r w:rsidR="00A90D9E" w:rsidRPr="00AD6D79">
        <w:rPr>
          <w:rFonts w:ascii="PT Astra Serif" w:hAnsi="PT Astra Serif" w:cs="Times New Roman"/>
          <w:sz w:val="28"/>
          <w:szCs w:val="28"/>
        </w:rPr>
        <w:t>5</w:t>
      </w:r>
      <w:r w:rsidR="00270F84" w:rsidRPr="00AD6D79">
        <w:rPr>
          <w:rFonts w:ascii="PT Astra Serif" w:hAnsi="PT Astra Serif" w:cs="Times New Roman"/>
          <w:sz w:val="28"/>
          <w:szCs w:val="28"/>
        </w:rPr>
        <w:t>» возможных.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2835"/>
      </w:tblGrid>
      <w:tr w:rsidR="00A90D9E" w:rsidRPr="00AD6D79" w:rsidTr="00A90D9E"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Номер вопроса</w:t>
            </w:r>
          </w:p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согласно приложения № 1 к порядку проведения анализа</w:t>
            </w:r>
          </w:p>
        </w:tc>
        <w:tc>
          <w:tcPr>
            <w:tcW w:w="2409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Баллы</w:t>
            </w:r>
          </w:p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установленные на объекте контроля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Баллы</w:t>
            </w:r>
          </w:p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максимально возможные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1</w:t>
            </w:r>
          </w:p>
        </w:tc>
        <w:tc>
          <w:tcPr>
            <w:tcW w:w="2409" w:type="dxa"/>
          </w:tcPr>
          <w:p w:rsidR="00A90D9E" w:rsidRPr="00AD6D79" w:rsidRDefault="003F003B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«5</w:t>
            </w:r>
            <w:r w:rsidR="00A90D9E"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«5»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2</w:t>
            </w:r>
          </w:p>
        </w:tc>
        <w:tc>
          <w:tcPr>
            <w:tcW w:w="2409" w:type="dxa"/>
          </w:tcPr>
          <w:p w:rsidR="00A90D9E" w:rsidRPr="00AD6D79" w:rsidRDefault="003D2FF2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«2</w:t>
            </w:r>
            <w:r w:rsidR="00A90D9E"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«2»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3</w:t>
            </w:r>
          </w:p>
        </w:tc>
        <w:tc>
          <w:tcPr>
            <w:tcW w:w="2409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4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«3»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5</w:t>
            </w:r>
          </w:p>
        </w:tc>
        <w:tc>
          <w:tcPr>
            <w:tcW w:w="2409" w:type="dxa"/>
          </w:tcPr>
          <w:p w:rsidR="00A90D9E" w:rsidRPr="00AD6D79" w:rsidRDefault="003F003B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«1</w:t>
            </w:r>
            <w:r w:rsidR="00A90D9E"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«2»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6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7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8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9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«3»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10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«2»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11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12</w:t>
            </w:r>
          </w:p>
        </w:tc>
        <w:tc>
          <w:tcPr>
            <w:tcW w:w="2409" w:type="dxa"/>
          </w:tcPr>
          <w:p w:rsidR="00A90D9E" w:rsidRPr="00AD6D79" w:rsidRDefault="003F003B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«4</w:t>
            </w:r>
            <w:r w:rsidR="00A90D9E"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021C21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Вопрос № 1</w:t>
            </w:r>
            <w:r w:rsidR="00021C21" w:rsidRPr="00AD6D7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90D9E" w:rsidRPr="00AD6D79" w:rsidRDefault="00A90D9E" w:rsidP="003F003B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003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«4»</w:t>
            </w:r>
          </w:p>
        </w:tc>
      </w:tr>
      <w:tr w:rsidR="00A90D9E" w:rsidRPr="00AD6D79" w:rsidTr="00A90D9E">
        <w:trPr>
          <w:trHeight w:val="332"/>
        </w:trPr>
        <w:tc>
          <w:tcPr>
            <w:tcW w:w="3261" w:type="dxa"/>
          </w:tcPr>
          <w:p w:rsidR="00A90D9E" w:rsidRPr="00AD6D79" w:rsidRDefault="00A90D9E" w:rsidP="00A90D9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:rsidR="00A90D9E" w:rsidRPr="00AD6D79" w:rsidRDefault="003D2FF2" w:rsidP="000B0F1A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B0F1A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A90D9E" w:rsidRPr="00AD6D7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90D9E" w:rsidRPr="00AD6D79" w:rsidRDefault="00A90D9E" w:rsidP="00A90D9E">
            <w:pPr>
              <w:spacing w:line="317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«45»</w:t>
            </w:r>
          </w:p>
        </w:tc>
      </w:tr>
    </w:tbl>
    <w:p w:rsidR="00A90D9E" w:rsidRPr="00AD6D79" w:rsidRDefault="00A90D9E" w:rsidP="00124141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2D4006" w:rsidRPr="00AD6D79" w:rsidRDefault="002D4006" w:rsidP="00956369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3175" w:rsidRPr="00AD6D79" w:rsidRDefault="001912EC" w:rsidP="0058229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3</w:t>
      </w:r>
      <w:r w:rsidR="00980986" w:rsidRPr="00AD6D79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033175" w:rsidRPr="00AD6D79">
        <w:rPr>
          <w:rFonts w:ascii="PT Astra Serif" w:hAnsi="PT Astra Serif" w:cs="Times New Roman"/>
          <w:b/>
          <w:sz w:val="28"/>
          <w:szCs w:val="28"/>
        </w:rPr>
        <w:t>Результаты</w:t>
      </w:r>
      <w:r w:rsidR="00980986" w:rsidRPr="00AD6D79">
        <w:rPr>
          <w:rFonts w:ascii="PT Astra Serif" w:hAnsi="PT Astra Serif" w:cs="Times New Roman"/>
          <w:b/>
          <w:sz w:val="28"/>
          <w:szCs w:val="28"/>
        </w:rPr>
        <w:t xml:space="preserve"> оценки</w:t>
      </w:r>
      <w:r w:rsidR="00033175" w:rsidRPr="00AD6D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2296" w:rsidRPr="00AD6D79">
        <w:rPr>
          <w:rFonts w:ascii="PT Astra Serif" w:hAnsi="PT Astra Serif" w:cs="Times New Roman"/>
          <w:b/>
          <w:sz w:val="28"/>
          <w:szCs w:val="28"/>
        </w:rPr>
        <w:t>качества внутреннего финансового</w:t>
      </w:r>
    </w:p>
    <w:p w:rsidR="00582296" w:rsidRPr="00AD6D79" w:rsidRDefault="00582296" w:rsidP="0058229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 xml:space="preserve"> контроля и внутреннего финансового аудита</w:t>
      </w:r>
    </w:p>
    <w:p w:rsidR="007014F0" w:rsidRPr="00AD6D79" w:rsidRDefault="007014F0" w:rsidP="001912EC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1912EC" w:rsidRPr="00AD6D79" w:rsidRDefault="007014F0" w:rsidP="001912EC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3.1.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033175" w:rsidRPr="00AD6D79">
        <w:rPr>
          <w:rFonts w:ascii="PT Astra Serif" w:hAnsi="PT Astra Serif" w:cs="Times New Roman"/>
          <w:sz w:val="28"/>
          <w:szCs w:val="28"/>
        </w:rPr>
        <w:t>Результаты</w:t>
      </w:r>
      <w:r w:rsidR="00582296" w:rsidRPr="00AD6D79">
        <w:rPr>
          <w:rFonts w:ascii="PT Astra Serif" w:hAnsi="PT Astra Serif" w:cs="Times New Roman"/>
          <w:sz w:val="28"/>
          <w:szCs w:val="28"/>
        </w:rPr>
        <w:t xml:space="preserve"> оценки качества внутреннего финансового контроля и внутреннего финансового аудита, осуществляемых объектами контроля в проверяемом периоде, сформированы на основании </w:t>
      </w:r>
      <w:r w:rsidR="00033175" w:rsidRPr="00AD6D79">
        <w:rPr>
          <w:rFonts w:ascii="PT Astra Serif" w:hAnsi="PT Astra Serif" w:cs="Times New Roman"/>
          <w:sz w:val="28"/>
          <w:szCs w:val="28"/>
        </w:rPr>
        <w:t>оценки</w:t>
      </w:r>
      <w:r w:rsidR="007C57E4" w:rsidRPr="00AD6D79">
        <w:rPr>
          <w:rFonts w:ascii="PT Astra Serif" w:hAnsi="PT Astra Serif" w:cs="Times New Roman"/>
          <w:sz w:val="28"/>
          <w:szCs w:val="28"/>
        </w:rPr>
        <w:t>,</w:t>
      </w:r>
      <w:r w:rsidR="00582296" w:rsidRPr="00AD6D79">
        <w:rPr>
          <w:rFonts w:ascii="PT Astra Serif" w:hAnsi="PT Astra Serif" w:cs="Times New Roman"/>
          <w:sz w:val="28"/>
          <w:szCs w:val="28"/>
        </w:rPr>
        <w:t xml:space="preserve"> представленно</w:t>
      </w:r>
      <w:r w:rsidR="00033175" w:rsidRPr="00AD6D79">
        <w:rPr>
          <w:rFonts w:ascii="PT Astra Serif" w:hAnsi="PT Astra Serif" w:cs="Times New Roman"/>
          <w:sz w:val="28"/>
          <w:szCs w:val="28"/>
        </w:rPr>
        <w:t>й</w:t>
      </w:r>
      <w:r w:rsidR="00582296" w:rsidRPr="00AD6D79">
        <w:rPr>
          <w:rFonts w:ascii="PT Astra Serif" w:hAnsi="PT Astra Serif" w:cs="Times New Roman"/>
          <w:sz w:val="28"/>
          <w:szCs w:val="28"/>
        </w:rPr>
        <w:t xml:space="preserve"> в разделе </w:t>
      </w:r>
      <w:r w:rsidR="001912EC" w:rsidRPr="00AD6D79">
        <w:rPr>
          <w:rFonts w:ascii="PT Astra Serif" w:hAnsi="PT Astra Serif" w:cs="Times New Roman"/>
          <w:sz w:val="28"/>
          <w:szCs w:val="28"/>
        </w:rPr>
        <w:t>2</w:t>
      </w:r>
      <w:r w:rsidR="00582296" w:rsidRPr="00AD6D79">
        <w:rPr>
          <w:rFonts w:ascii="PT Astra Serif" w:hAnsi="PT Astra Serif" w:cs="Times New Roman"/>
          <w:sz w:val="28"/>
          <w:szCs w:val="28"/>
        </w:rPr>
        <w:t xml:space="preserve"> настоящего заключения в соответствии с критериями </w:t>
      </w:r>
      <w:r w:rsidR="001912EC" w:rsidRPr="00AD6D79">
        <w:rPr>
          <w:rFonts w:ascii="PT Astra Serif" w:hAnsi="PT Astra Serif" w:cs="Times New Roman"/>
          <w:sz w:val="28"/>
          <w:szCs w:val="28"/>
        </w:rPr>
        <w:t>оценки качества осуществления главными администраторами бюджетных средств внутреннего финансового контроля и внутреннего финансового аудита (приложение к Порядку проведения анализа), по результатам анализа информации и документов, представленных объектами контроля.</w:t>
      </w:r>
    </w:p>
    <w:p w:rsidR="00582296" w:rsidRPr="00AD6D79" w:rsidRDefault="00033175" w:rsidP="0058229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Результаты </w:t>
      </w:r>
      <w:r w:rsidR="00582296" w:rsidRPr="00AD6D79">
        <w:rPr>
          <w:rFonts w:ascii="PT Astra Serif" w:hAnsi="PT Astra Serif" w:cs="Times New Roman"/>
          <w:sz w:val="28"/>
          <w:szCs w:val="28"/>
        </w:rPr>
        <w:t>оценки представлены в порядке убывания от наилучших показателей.</w:t>
      </w:r>
    </w:p>
    <w:p w:rsidR="004F52F1" w:rsidRPr="00AD6D79" w:rsidRDefault="004F52F1" w:rsidP="0058229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418"/>
        <w:gridCol w:w="1417"/>
        <w:gridCol w:w="1559"/>
        <w:gridCol w:w="1418"/>
      </w:tblGrid>
      <w:tr w:rsidR="004B76BB" w:rsidRPr="00AD6D79" w:rsidTr="00285E22">
        <w:trPr>
          <w:trHeight w:val="715"/>
        </w:trPr>
        <w:tc>
          <w:tcPr>
            <w:tcW w:w="568" w:type="dxa"/>
            <w:vMerge w:val="restart"/>
            <w:vAlign w:val="center"/>
          </w:tcPr>
          <w:p w:rsidR="004B76BB" w:rsidRPr="00AD6D79" w:rsidRDefault="004B76BB" w:rsidP="004B76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4B76BB" w:rsidRPr="00AD6D79" w:rsidRDefault="004B76BB" w:rsidP="004B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Главные администраторы бюджетных средств (объекты контроля)</w:t>
            </w:r>
          </w:p>
        </w:tc>
        <w:tc>
          <w:tcPr>
            <w:tcW w:w="5812" w:type="dxa"/>
            <w:gridSpan w:val="4"/>
            <w:vAlign w:val="center"/>
          </w:tcPr>
          <w:p w:rsidR="004B76BB" w:rsidRPr="00AD6D79" w:rsidRDefault="00033175" w:rsidP="004B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Результаты о</w:t>
            </w:r>
            <w:r w:rsidR="004B76BB" w:rsidRPr="00AD6D79">
              <w:rPr>
                <w:rFonts w:ascii="PT Astra Serif" w:hAnsi="PT Astra Serif" w:cs="Times New Roman"/>
                <w:sz w:val="28"/>
                <w:szCs w:val="28"/>
              </w:rPr>
              <w:t>ценк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4B76BB"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 качества осуществления внутреннего</w:t>
            </w:r>
          </w:p>
          <w:p w:rsidR="004B76BB" w:rsidRPr="00AD6D79" w:rsidRDefault="004B76BB" w:rsidP="004B76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финансового контроля и внутреннего финансового аудита</w:t>
            </w:r>
          </w:p>
        </w:tc>
      </w:tr>
      <w:tr w:rsidR="004B76BB" w:rsidRPr="00AD6D79" w:rsidTr="004B76BB">
        <w:trPr>
          <w:trHeight w:val="1090"/>
        </w:trPr>
        <w:tc>
          <w:tcPr>
            <w:tcW w:w="568" w:type="dxa"/>
            <w:vMerge/>
          </w:tcPr>
          <w:p w:rsidR="004B76BB" w:rsidRPr="00AD6D79" w:rsidRDefault="004B76BB" w:rsidP="00B56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B76BB" w:rsidRPr="00AD6D79" w:rsidRDefault="004B76BB" w:rsidP="00B5685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76BB" w:rsidRPr="00AD6D79" w:rsidRDefault="00AE1758" w:rsidP="00B5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оценка качества </w:t>
            </w:r>
            <w:r w:rsidR="004B76BB" w:rsidRPr="00AD6D79">
              <w:rPr>
                <w:rFonts w:ascii="PT Astra Serif" w:hAnsi="PT Astra Serif" w:cs="Times New Roman"/>
                <w:sz w:val="28"/>
                <w:szCs w:val="28"/>
              </w:rPr>
              <w:t>правового обеспечения</w:t>
            </w:r>
          </w:p>
          <w:p w:rsidR="004B76BB" w:rsidRPr="00AD6D79" w:rsidRDefault="004B76BB" w:rsidP="00B5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(максимально 20 бал</w:t>
            </w:r>
            <w:r w:rsidR="007C57E4" w:rsidRPr="00AD6D79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ов) </w:t>
            </w:r>
          </w:p>
        </w:tc>
        <w:tc>
          <w:tcPr>
            <w:tcW w:w="1417" w:type="dxa"/>
          </w:tcPr>
          <w:p w:rsidR="004B76BB" w:rsidRPr="00AD6D79" w:rsidRDefault="00AE1758" w:rsidP="00B5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оценка качества </w:t>
            </w:r>
            <w:r w:rsidR="004B76BB"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подготовки к проведению </w:t>
            </w:r>
          </w:p>
          <w:p w:rsidR="004B76BB" w:rsidRPr="00AD6D79" w:rsidRDefault="004B76BB" w:rsidP="00B5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(максимально 26 бал</w:t>
            </w:r>
            <w:r w:rsidR="007C57E4" w:rsidRPr="00AD6D79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ов)</w:t>
            </w:r>
          </w:p>
        </w:tc>
        <w:tc>
          <w:tcPr>
            <w:tcW w:w="1559" w:type="dxa"/>
          </w:tcPr>
          <w:p w:rsidR="004B76BB" w:rsidRPr="00AD6D79" w:rsidRDefault="00AE1758" w:rsidP="00B5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оценка качества о</w:t>
            </w:r>
            <w:r w:rsidR="004B76BB" w:rsidRPr="00AD6D79">
              <w:rPr>
                <w:rFonts w:ascii="PT Astra Serif" w:hAnsi="PT Astra Serif" w:cs="Times New Roman"/>
                <w:sz w:val="28"/>
                <w:szCs w:val="28"/>
              </w:rPr>
              <w:t>рганизации и осуществления</w:t>
            </w:r>
          </w:p>
          <w:p w:rsidR="004B76BB" w:rsidRPr="00AD6D79" w:rsidRDefault="004B76BB" w:rsidP="00601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(максимально 4</w:t>
            </w:r>
            <w:r w:rsidR="00601944" w:rsidRPr="00AD6D7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 бал</w:t>
            </w:r>
            <w:r w:rsidR="007C57E4" w:rsidRPr="00AD6D79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="00A71F6D" w:rsidRPr="00AD6D79">
              <w:rPr>
                <w:rFonts w:ascii="PT Astra Serif" w:hAnsi="PT Astra Serif" w:cs="Times New Roman"/>
                <w:sz w:val="28"/>
                <w:szCs w:val="28"/>
              </w:rPr>
              <w:t>ов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4B76BB" w:rsidRPr="00AD6D79" w:rsidRDefault="00AE1758" w:rsidP="00B568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4B76BB" w:rsidRPr="00AD6D79">
              <w:rPr>
                <w:rFonts w:ascii="PT Astra Serif" w:hAnsi="PT Astra Serif" w:cs="Times New Roman"/>
                <w:sz w:val="28"/>
                <w:szCs w:val="28"/>
              </w:rPr>
              <w:t>водная оценка</w:t>
            </w:r>
          </w:p>
          <w:p w:rsidR="004B76BB" w:rsidRPr="00AD6D79" w:rsidRDefault="004B76BB" w:rsidP="00601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(максимально </w:t>
            </w:r>
            <w:r w:rsidR="00601944" w:rsidRPr="00AD6D79">
              <w:rPr>
                <w:rFonts w:ascii="PT Astra Serif" w:hAnsi="PT Astra Serif" w:cs="Times New Roman"/>
                <w:sz w:val="28"/>
                <w:szCs w:val="28"/>
              </w:rPr>
              <w:t>91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 xml:space="preserve"> бал</w:t>
            </w:r>
            <w:r w:rsidR="007C57E4" w:rsidRPr="00AD6D79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AD6D79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1912EC" w:rsidRPr="00AD6D79" w:rsidTr="001912EC">
        <w:tc>
          <w:tcPr>
            <w:tcW w:w="568" w:type="dxa"/>
          </w:tcPr>
          <w:p w:rsidR="001912EC" w:rsidRPr="00AD6D79" w:rsidRDefault="0081726B" w:rsidP="001912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6D7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912EC" w:rsidRPr="00AD6D7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912EC" w:rsidRPr="00AD6D79" w:rsidRDefault="000B0F1A" w:rsidP="001912EC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418" w:type="dxa"/>
            <w:vAlign w:val="center"/>
          </w:tcPr>
          <w:p w:rsidR="001912EC" w:rsidRPr="00AD6D79" w:rsidRDefault="000B0F1A" w:rsidP="00191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1912EC" w:rsidRPr="00AD6D79" w:rsidRDefault="000B0F1A" w:rsidP="00191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1912EC" w:rsidRPr="00AD6D79" w:rsidRDefault="000B0F1A" w:rsidP="00191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1912EC" w:rsidRPr="00AD6D79" w:rsidRDefault="000B0F1A" w:rsidP="001912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79</w:t>
            </w:r>
          </w:p>
        </w:tc>
      </w:tr>
    </w:tbl>
    <w:p w:rsidR="00582296" w:rsidRPr="00AD6D79" w:rsidRDefault="00582296" w:rsidP="00582296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482BB7" w:rsidRPr="00AD6D79" w:rsidRDefault="00482BB7" w:rsidP="00482BB7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4. Анализ результатов оценки</w:t>
      </w:r>
    </w:p>
    <w:p w:rsidR="00482BB7" w:rsidRPr="00AD6D79" w:rsidRDefault="00482BB7" w:rsidP="00482BB7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 xml:space="preserve"> качества внутреннего финансового контроля и внутреннего финансового аудита, в сравнении с результатами оценки качества внутреннего финансового контроля и внутреннего финансового аудита за предыдущи</w:t>
      </w:r>
      <w:r w:rsidR="003D2FF2">
        <w:rPr>
          <w:rFonts w:ascii="PT Astra Serif" w:hAnsi="PT Astra Serif" w:cs="Times New Roman"/>
          <w:b/>
          <w:sz w:val="28"/>
          <w:szCs w:val="28"/>
        </w:rPr>
        <w:t>е</w:t>
      </w:r>
      <w:r w:rsidRPr="00AD6D79">
        <w:rPr>
          <w:rFonts w:ascii="PT Astra Serif" w:hAnsi="PT Astra Serif" w:cs="Times New Roman"/>
          <w:b/>
          <w:sz w:val="28"/>
          <w:szCs w:val="28"/>
        </w:rPr>
        <w:t xml:space="preserve"> период</w:t>
      </w:r>
      <w:r w:rsidR="003D2FF2">
        <w:rPr>
          <w:rFonts w:ascii="PT Astra Serif" w:hAnsi="PT Astra Serif" w:cs="Times New Roman"/>
          <w:b/>
          <w:sz w:val="28"/>
          <w:szCs w:val="28"/>
        </w:rPr>
        <w:t>ы</w:t>
      </w:r>
      <w:r w:rsidRPr="00AD6D79">
        <w:rPr>
          <w:rFonts w:ascii="PT Astra Serif" w:hAnsi="PT Astra Serif" w:cs="Times New Roman"/>
          <w:b/>
          <w:sz w:val="28"/>
          <w:szCs w:val="28"/>
        </w:rPr>
        <w:t>.</w:t>
      </w:r>
    </w:p>
    <w:p w:rsidR="00482BB7" w:rsidRPr="00AD6D79" w:rsidRDefault="00482BB7" w:rsidP="00482BB7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82BB7" w:rsidRPr="00AD6D79" w:rsidRDefault="00482BB7" w:rsidP="003D2FF2">
      <w:pPr>
        <w:pStyle w:val="a5"/>
        <w:spacing w:after="0" w:line="276" w:lineRule="auto"/>
        <w:ind w:firstLine="567"/>
        <w:rPr>
          <w:rFonts w:ascii="PT Astra Serif" w:hAnsi="PT Astra Serif"/>
          <w:sz w:val="28"/>
        </w:rPr>
      </w:pPr>
      <w:r w:rsidRPr="00AD6D79">
        <w:rPr>
          <w:rFonts w:ascii="PT Astra Serif" w:hAnsi="PT Astra Serif"/>
          <w:sz w:val="28"/>
        </w:rPr>
        <w:t xml:space="preserve">В настоящем разделе заключения представлен сравнительный анализ </w:t>
      </w:r>
      <w:r w:rsidR="0014641C" w:rsidRPr="00AD6D79">
        <w:rPr>
          <w:rFonts w:ascii="PT Astra Serif" w:hAnsi="PT Astra Serif"/>
          <w:sz w:val="28"/>
        </w:rPr>
        <w:t>результатов оценки качества внутреннего финансового контроля и внутреннего финансового аудита, осуществляемых объектами контроля в 2016</w:t>
      </w:r>
      <w:r w:rsidR="003D2FF2">
        <w:rPr>
          <w:rFonts w:ascii="PT Astra Serif" w:hAnsi="PT Astra Serif"/>
          <w:sz w:val="28"/>
        </w:rPr>
        <w:t xml:space="preserve">, 2017 </w:t>
      </w:r>
      <w:r w:rsidR="0014641C" w:rsidRPr="00AD6D79">
        <w:rPr>
          <w:rFonts w:ascii="PT Astra Serif" w:hAnsi="PT Astra Serif"/>
          <w:sz w:val="28"/>
        </w:rPr>
        <w:t>год</w:t>
      </w:r>
      <w:r w:rsidR="003D2FF2">
        <w:rPr>
          <w:rFonts w:ascii="PT Astra Serif" w:hAnsi="PT Astra Serif"/>
          <w:sz w:val="28"/>
        </w:rPr>
        <w:t>ах</w:t>
      </w:r>
      <w:r w:rsidR="0014641C" w:rsidRPr="00AD6D79">
        <w:rPr>
          <w:rFonts w:ascii="PT Astra Serif" w:hAnsi="PT Astra Serif"/>
          <w:sz w:val="28"/>
        </w:rPr>
        <w:t xml:space="preserve"> </w:t>
      </w:r>
      <w:r w:rsidRPr="00AD6D79">
        <w:rPr>
          <w:rFonts w:ascii="PT Astra Serif" w:hAnsi="PT Astra Serif"/>
          <w:sz w:val="28"/>
        </w:rPr>
        <w:t xml:space="preserve">и </w:t>
      </w:r>
      <w:r w:rsidR="003D2FF2">
        <w:rPr>
          <w:rFonts w:ascii="PT Astra Serif" w:hAnsi="PT Astra Serif"/>
          <w:sz w:val="28"/>
        </w:rPr>
        <w:t xml:space="preserve">2018 году согласно настоящего заключения и соответствующих заключений, формируемых на основании ежегодно проводимого анализа  </w:t>
      </w:r>
      <w:r w:rsidR="003D2FF2" w:rsidRPr="003D2FF2">
        <w:rPr>
          <w:rFonts w:ascii="PT Astra Serif" w:hAnsi="PT Astra Serif"/>
          <w:sz w:val="28"/>
        </w:rPr>
        <w:t>осуществления внутреннего финансового контроля</w:t>
      </w:r>
      <w:r w:rsidR="003D2FF2">
        <w:rPr>
          <w:rFonts w:ascii="PT Astra Serif" w:hAnsi="PT Astra Serif"/>
          <w:sz w:val="28"/>
        </w:rPr>
        <w:t xml:space="preserve"> </w:t>
      </w:r>
      <w:r w:rsidR="003D2FF2" w:rsidRPr="003D2FF2">
        <w:rPr>
          <w:rFonts w:ascii="PT Astra Serif" w:hAnsi="PT Astra Serif"/>
          <w:sz w:val="28"/>
        </w:rPr>
        <w:t xml:space="preserve">и внутреннего финансового аудита главными администраторами (распорядителями) средств </w:t>
      </w:r>
      <w:r w:rsidR="00524C44">
        <w:rPr>
          <w:rFonts w:ascii="PT Astra Serif" w:hAnsi="PT Astra Serif"/>
          <w:sz w:val="28"/>
        </w:rPr>
        <w:t>муниципального</w:t>
      </w:r>
      <w:r w:rsidR="003D2FF2" w:rsidRPr="003D2FF2">
        <w:rPr>
          <w:rFonts w:ascii="PT Astra Serif" w:hAnsi="PT Astra Serif"/>
          <w:sz w:val="28"/>
        </w:rPr>
        <w:t xml:space="preserve"> бюджета за </w:t>
      </w:r>
      <w:r w:rsidR="003D2FF2">
        <w:rPr>
          <w:rFonts w:ascii="PT Astra Serif" w:hAnsi="PT Astra Serif"/>
          <w:sz w:val="28"/>
        </w:rPr>
        <w:t>соответствующие периоды</w:t>
      </w:r>
      <w:r w:rsidRPr="00AD6D79">
        <w:rPr>
          <w:rFonts w:ascii="PT Astra Serif" w:hAnsi="PT Astra Serif"/>
          <w:sz w:val="28"/>
        </w:rPr>
        <w:t>.</w:t>
      </w:r>
    </w:p>
    <w:p w:rsidR="00482BB7" w:rsidRPr="00AD6D79" w:rsidRDefault="00482BB7" w:rsidP="00482BB7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36"/>
        <w:gridCol w:w="1737"/>
        <w:gridCol w:w="1736"/>
        <w:gridCol w:w="1737"/>
      </w:tblGrid>
      <w:tr w:rsidR="003D2FF2" w:rsidRPr="00AD6D79" w:rsidTr="003D2FF2">
        <w:trPr>
          <w:trHeight w:val="1815"/>
        </w:trPr>
        <w:tc>
          <w:tcPr>
            <w:tcW w:w="567" w:type="dxa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Главные администраторы бюджетных средств (объекты контроля)</w:t>
            </w:r>
          </w:p>
        </w:tc>
        <w:tc>
          <w:tcPr>
            <w:tcW w:w="1736" w:type="dxa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сводная оценка по результатам анализа за</w:t>
            </w:r>
          </w:p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2016 год</w:t>
            </w:r>
          </w:p>
          <w:p w:rsidR="003D2FF2" w:rsidRPr="003D2FF2" w:rsidRDefault="003D2FF2" w:rsidP="00DA34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D2FF2" w:rsidRPr="003D2FF2" w:rsidRDefault="003D2FF2" w:rsidP="006C2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сводная оценка по результатам анализа за</w:t>
            </w:r>
          </w:p>
          <w:p w:rsidR="003D2FF2" w:rsidRPr="003D2FF2" w:rsidRDefault="003D2FF2" w:rsidP="006C2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2017 год</w:t>
            </w:r>
          </w:p>
          <w:p w:rsidR="003D2FF2" w:rsidRPr="003D2FF2" w:rsidRDefault="003D2FF2" w:rsidP="006C25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сводная оценка по результатам анализа за</w:t>
            </w:r>
          </w:p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201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3D2FF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3D2FF2" w:rsidRPr="003D2FF2" w:rsidRDefault="003D2FF2" w:rsidP="00DA34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максимальная, возможная оценка</w:t>
            </w:r>
          </w:p>
        </w:tc>
      </w:tr>
      <w:tr w:rsidR="003D2FF2" w:rsidRPr="00AD6D79" w:rsidTr="003D2FF2">
        <w:tc>
          <w:tcPr>
            <w:tcW w:w="567" w:type="dxa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3D2FF2" w:rsidRPr="003D2FF2" w:rsidRDefault="00524C44" w:rsidP="00DA349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736" w:type="dxa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vAlign w:val="center"/>
          </w:tcPr>
          <w:p w:rsidR="003D2FF2" w:rsidRPr="003D2FF2" w:rsidRDefault="00524C44" w:rsidP="006C2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:rsidR="003D2FF2" w:rsidRPr="006C25C1" w:rsidRDefault="00524C44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737" w:type="dxa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</w:tr>
      <w:tr w:rsidR="003D2FF2" w:rsidRPr="00AD6D79" w:rsidTr="003D2FF2">
        <w:tc>
          <w:tcPr>
            <w:tcW w:w="2977" w:type="dxa"/>
            <w:gridSpan w:val="2"/>
            <w:vAlign w:val="center"/>
          </w:tcPr>
          <w:p w:rsidR="003D2FF2" w:rsidRPr="003D2FF2" w:rsidRDefault="003D2FF2" w:rsidP="00DA34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D2FF2">
              <w:rPr>
                <w:rFonts w:ascii="PT Astra Serif" w:hAnsi="PT Astra Serif" w:cs="Times New Roman"/>
                <w:b/>
                <w:sz w:val="24"/>
                <w:szCs w:val="24"/>
              </w:rPr>
              <w:t>Общее количество балов:</w:t>
            </w:r>
          </w:p>
        </w:tc>
        <w:tc>
          <w:tcPr>
            <w:tcW w:w="1736" w:type="dxa"/>
            <w:vAlign w:val="center"/>
          </w:tcPr>
          <w:p w:rsidR="003D2FF2" w:rsidRPr="003D2FF2" w:rsidRDefault="00524C44" w:rsidP="00DA34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7" w:type="dxa"/>
            <w:vAlign w:val="center"/>
          </w:tcPr>
          <w:p w:rsidR="003D2FF2" w:rsidRPr="003D2FF2" w:rsidRDefault="00524C44" w:rsidP="0081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6" w:type="dxa"/>
            <w:vAlign w:val="center"/>
          </w:tcPr>
          <w:p w:rsidR="003D2FF2" w:rsidRPr="003D2FF2" w:rsidRDefault="00524C44" w:rsidP="006C25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737" w:type="dxa"/>
            <w:vAlign w:val="center"/>
          </w:tcPr>
          <w:p w:rsidR="003D2FF2" w:rsidRPr="003D2FF2" w:rsidRDefault="00524C44" w:rsidP="00DA34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91</w:t>
            </w:r>
          </w:p>
        </w:tc>
      </w:tr>
    </w:tbl>
    <w:p w:rsidR="00482BB7" w:rsidRPr="00AD6D79" w:rsidRDefault="00482BB7" w:rsidP="00CF7A2F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65BD2" w:rsidRPr="00AD6D79" w:rsidRDefault="00DA3498" w:rsidP="00CF7A2F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5</w:t>
      </w:r>
      <w:r w:rsidR="00DF3E8D" w:rsidRPr="00AD6D79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C65BD2" w:rsidRPr="00AD6D79">
        <w:rPr>
          <w:rFonts w:ascii="PT Astra Serif" w:hAnsi="PT Astra Serif" w:cs="Times New Roman"/>
          <w:b/>
          <w:sz w:val="28"/>
          <w:szCs w:val="28"/>
        </w:rPr>
        <w:t>Рекомендации</w:t>
      </w:r>
    </w:p>
    <w:p w:rsidR="00C65BD2" w:rsidRPr="00AD6D79" w:rsidRDefault="00C65BD2" w:rsidP="00CF7A2F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 xml:space="preserve">по повышению </w:t>
      </w:r>
      <w:r w:rsidR="007F4C43" w:rsidRPr="00AD6D79">
        <w:rPr>
          <w:rFonts w:ascii="PT Astra Serif" w:hAnsi="PT Astra Serif" w:cs="Times New Roman"/>
          <w:b/>
          <w:sz w:val="28"/>
          <w:szCs w:val="28"/>
        </w:rPr>
        <w:t xml:space="preserve">качества </w:t>
      </w:r>
      <w:r w:rsidRPr="00AD6D79">
        <w:rPr>
          <w:rFonts w:ascii="PT Astra Serif" w:hAnsi="PT Astra Serif" w:cs="Times New Roman"/>
          <w:b/>
          <w:sz w:val="28"/>
          <w:szCs w:val="28"/>
        </w:rPr>
        <w:t>осуществления внутреннего</w:t>
      </w:r>
    </w:p>
    <w:p w:rsidR="00CF7A2F" w:rsidRPr="00AD6D79" w:rsidRDefault="00C65BD2" w:rsidP="00CF7A2F">
      <w:pPr>
        <w:autoSpaceDE w:val="0"/>
        <w:autoSpaceDN w:val="0"/>
        <w:adjustRightInd w:val="0"/>
        <w:spacing w:after="0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финансового контроля и внутреннего финансового аудита</w:t>
      </w:r>
      <w:r w:rsidR="00A2321E" w:rsidRPr="00AD6D79">
        <w:rPr>
          <w:rFonts w:ascii="PT Astra Serif" w:hAnsi="PT Astra Serif" w:cs="Times New Roman"/>
          <w:b/>
          <w:sz w:val="28"/>
          <w:szCs w:val="28"/>
        </w:rPr>
        <w:t>.</w:t>
      </w:r>
    </w:p>
    <w:p w:rsidR="00DA3498" w:rsidRPr="00AD6D79" w:rsidRDefault="00DA3498" w:rsidP="00DA349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DA3498" w:rsidRPr="00AD6D79" w:rsidRDefault="00DA3498" w:rsidP="003B25EC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 результатам сравнительного анализа результатов оценки качества внутреннего финансового контроля и внутреннего финансового аудита, осуществл</w:t>
      </w:r>
      <w:r w:rsidR="006C25C1">
        <w:rPr>
          <w:rFonts w:ascii="PT Astra Serif" w:hAnsi="PT Astra Serif" w:cs="Times New Roman"/>
          <w:sz w:val="28"/>
          <w:szCs w:val="28"/>
        </w:rPr>
        <w:t>яемых объектами контроля в 2016, 2017 годах</w:t>
      </w:r>
      <w:r w:rsidRPr="00AD6D79">
        <w:rPr>
          <w:rFonts w:ascii="PT Astra Serif" w:hAnsi="PT Astra Serif" w:cs="Times New Roman"/>
          <w:sz w:val="28"/>
          <w:szCs w:val="28"/>
        </w:rPr>
        <w:t xml:space="preserve"> с результатами оценки, представленными в настоящем заключении</w:t>
      </w:r>
      <w:r w:rsidR="00F43E50" w:rsidRPr="00AD6D79">
        <w:rPr>
          <w:rFonts w:ascii="PT Astra Serif" w:hAnsi="PT Astra Serif" w:cs="Times New Roman"/>
          <w:sz w:val="28"/>
          <w:szCs w:val="28"/>
        </w:rPr>
        <w:t>,</w:t>
      </w:r>
      <w:r w:rsidRPr="00AD6D79">
        <w:rPr>
          <w:rFonts w:ascii="PT Astra Serif" w:hAnsi="PT Astra Serif" w:cs="Times New Roman"/>
          <w:sz w:val="28"/>
          <w:szCs w:val="28"/>
        </w:rPr>
        <w:t xml:space="preserve"> установлено, что общая оценка качества правового обеспечения, подготовки к проведению, </w:t>
      </w:r>
      <w:r w:rsidR="00A2171C" w:rsidRPr="00AD6D79">
        <w:rPr>
          <w:rFonts w:ascii="PT Astra Serif" w:hAnsi="PT Astra Serif" w:cs="Times New Roman"/>
          <w:sz w:val="28"/>
          <w:szCs w:val="28"/>
        </w:rPr>
        <w:t xml:space="preserve">качества </w:t>
      </w:r>
      <w:r w:rsidRPr="00AD6D79">
        <w:rPr>
          <w:rFonts w:ascii="PT Astra Serif" w:hAnsi="PT Astra Serif" w:cs="Times New Roman"/>
          <w:sz w:val="28"/>
          <w:szCs w:val="28"/>
        </w:rPr>
        <w:t>организаци</w:t>
      </w:r>
      <w:r w:rsidR="00A2171C" w:rsidRPr="00AD6D79">
        <w:rPr>
          <w:rFonts w:ascii="PT Astra Serif" w:hAnsi="PT Astra Serif" w:cs="Times New Roman"/>
          <w:sz w:val="28"/>
          <w:szCs w:val="28"/>
        </w:rPr>
        <w:t>и</w:t>
      </w:r>
      <w:r w:rsidRPr="00AD6D79">
        <w:rPr>
          <w:rFonts w:ascii="PT Astra Serif" w:hAnsi="PT Astra Serif" w:cs="Times New Roman"/>
          <w:sz w:val="28"/>
          <w:szCs w:val="28"/>
        </w:rPr>
        <w:t xml:space="preserve"> и осуществлени</w:t>
      </w:r>
      <w:r w:rsidR="00A2171C" w:rsidRPr="00AD6D79">
        <w:rPr>
          <w:rFonts w:ascii="PT Astra Serif" w:hAnsi="PT Astra Serif" w:cs="Times New Roman"/>
          <w:sz w:val="28"/>
          <w:szCs w:val="28"/>
        </w:rPr>
        <w:t>я</w:t>
      </w:r>
      <w:r w:rsidRPr="00AD6D79">
        <w:rPr>
          <w:rFonts w:ascii="PT Astra Serif" w:hAnsi="PT Astra Serif" w:cs="Times New Roman"/>
          <w:sz w:val="28"/>
          <w:szCs w:val="28"/>
        </w:rPr>
        <w:t xml:space="preserve"> внутреннего финансового контроля и внутреннего финансового</w:t>
      </w:r>
      <w:r w:rsidR="00000D2A">
        <w:rPr>
          <w:rFonts w:ascii="PT Astra Serif" w:hAnsi="PT Astra Serif" w:cs="Times New Roman"/>
          <w:sz w:val="28"/>
          <w:szCs w:val="28"/>
        </w:rPr>
        <w:t xml:space="preserve"> аудита в 2016 году составляла 0</w:t>
      </w:r>
      <w:r w:rsidRPr="00AD6D79">
        <w:rPr>
          <w:rFonts w:ascii="PT Astra Serif" w:hAnsi="PT Astra Serif" w:cs="Times New Roman"/>
          <w:sz w:val="28"/>
          <w:szCs w:val="28"/>
        </w:rPr>
        <w:t xml:space="preserve"> бал</w:t>
      </w:r>
      <w:r w:rsidR="00F43E50" w:rsidRPr="00AD6D79">
        <w:rPr>
          <w:rFonts w:ascii="PT Astra Serif" w:hAnsi="PT Astra Serif" w:cs="Times New Roman"/>
          <w:sz w:val="28"/>
          <w:szCs w:val="28"/>
        </w:rPr>
        <w:t>л</w:t>
      </w:r>
      <w:r w:rsidR="00000D2A">
        <w:rPr>
          <w:rFonts w:ascii="PT Astra Serif" w:hAnsi="PT Astra Serif" w:cs="Times New Roman"/>
          <w:sz w:val="28"/>
          <w:szCs w:val="28"/>
        </w:rPr>
        <w:t>ов</w:t>
      </w:r>
      <w:r w:rsidRPr="00AD6D79">
        <w:rPr>
          <w:rFonts w:ascii="PT Astra Serif" w:hAnsi="PT Astra Serif" w:cs="Times New Roman"/>
          <w:sz w:val="28"/>
          <w:szCs w:val="28"/>
        </w:rPr>
        <w:t xml:space="preserve">, </w:t>
      </w:r>
      <w:r w:rsidR="006C25C1">
        <w:rPr>
          <w:rFonts w:ascii="PT Astra Serif" w:hAnsi="PT Astra Serif" w:cs="Times New Roman"/>
          <w:sz w:val="28"/>
          <w:szCs w:val="28"/>
        </w:rPr>
        <w:t xml:space="preserve">в 2017 году – 0 баллов, </w:t>
      </w:r>
      <w:r w:rsidRPr="00AD6D79">
        <w:rPr>
          <w:rFonts w:ascii="PT Astra Serif" w:hAnsi="PT Astra Serif" w:cs="Times New Roman"/>
          <w:sz w:val="28"/>
          <w:szCs w:val="28"/>
        </w:rPr>
        <w:t>а по результатам анализа за 201</w:t>
      </w:r>
      <w:r w:rsidR="006C25C1">
        <w:rPr>
          <w:rFonts w:ascii="PT Astra Serif" w:hAnsi="PT Astra Serif" w:cs="Times New Roman"/>
          <w:sz w:val="28"/>
          <w:szCs w:val="28"/>
        </w:rPr>
        <w:t>8</w:t>
      </w:r>
      <w:r w:rsidRPr="00AD6D79">
        <w:rPr>
          <w:rFonts w:ascii="PT Astra Serif" w:hAnsi="PT Astra Serif" w:cs="Times New Roman"/>
          <w:sz w:val="28"/>
          <w:szCs w:val="28"/>
        </w:rPr>
        <w:t xml:space="preserve"> год составляет </w:t>
      </w:r>
      <w:r w:rsidR="00000D2A">
        <w:rPr>
          <w:rFonts w:ascii="PT Astra Serif" w:hAnsi="PT Astra Serif" w:cs="Times New Roman"/>
          <w:sz w:val="28"/>
          <w:szCs w:val="28"/>
        </w:rPr>
        <w:t>79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000D2A">
        <w:rPr>
          <w:rFonts w:ascii="PT Astra Serif" w:hAnsi="PT Astra Serif" w:cs="Times New Roman"/>
          <w:sz w:val="28"/>
          <w:szCs w:val="28"/>
        </w:rPr>
        <w:t>баллов</w:t>
      </w:r>
      <w:r w:rsidRPr="00AD6D79">
        <w:rPr>
          <w:rFonts w:ascii="PT Astra Serif" w:hAnsi="PT Astra Serif" w:cs="Times New Roman"/>
          <w:sz w:val="28"/>
          <w:szCs w:val="28"/>
        </w:rPr>
        <w:t xml:space="preserve">, что свидетельствует об улучшении качества осуществления внутреннего финансового контроля и внутреннего финансового аудита в муниципальном образовании </w:t>
      </w:r>
      <w:r w:rsidR="00000D2A">
        <w:rPr>
          <w:rFonts w:ascii="PT Astra Serif" w:hAnsi="PT Astra Serif" w:cs="Times New Roman"/>
          <w:sz w:val="28"/>
          <w:szCs w:val="28"/>
        </w:rPr>
        <w:t xml:space="preserve"> Южно-Одоевское Одоевского района</w:t>
      </w:r>
      <w:r w:rsidRPr="00AD6D79">
        <w:rPr>
          <w:rFonts w:ascii="PT Astra Serif" w:hAnsi="PT Astra Serif" w:cs="Times New Roman"/>
          <w:sz w:val="28"/>
          <w:szCs w:val="28"/>
        </w:rPr>
        <w:t xml:space="preserve"> </w:t>
      </w:r>
      <w:r w:rsidR="006C25C1">
        <w:rPr>
          <w:rFonts w:ascii="PT Astra Serif" w:hAnsi="PT Astra Serif" w:cs="Times New Roman"/>
          <w:sz w:val="28"/>
          <w:szCs w:val="28"/>
        </w:rPr>
        <w:t xml:space="preserve">по сравнению с 2016 годом </w:t>
      </w:r>
      <w:r w:rsidRPr="00AD6D79">
        <w:rPr>
          <w:rFonts w:ascii="PT Astra Serif" w:hAnsi="PT Astra Serif" w:cs="Times New Roman"/>
          <w:sz w:val="28"/>
          <w:szCs w:val="28"/>
        </w:rPr>
        <w:t xml:space="preserve">на </w:t>
      </w:r>
      <w:r w:rsidR="00000D2A">
        <w:rPr>
          <w:rFonts w:ascii="PT Astra Serif" w:hAnsi="PT Astra Serif" w:cs="Times New Roman"/>
          <w:sz w:val="28"/>
          <w:szCs w:val="28"/>
        </w:rPr>
        <w:t>100</w:t>
      </w:r>
      <w:r w:rsidRPr="00AD6D79">
        <w:rPr>
          <w:rFonts w:ascii="PT Astra Serif" w:hAnsi="PT Astra Serif" w:cs="Times New Roman"/>
          <w:sz w:val="28"/>
          <w:szCs w:val="28"/>
        </w:rPr>
        <w:t xml:space="preserve">%, </w:t>
      </w:r>
      <w:r w:rsidR="006C25C1">
        <w:rPr>
          <w:rFonts w:ascii="PT Astra Serif" w:hAnsi="PT Astra Serif" w:cs="Times New Roman"/>
          <w:sz w:val="28"/>
          <w:szCs w:val="28"/>
        </w:rPr>
        <w:t xml:space="preserve">а по сравнению с 2017 годом на </w:t>
      </w:r>
      <w:r w:rsidR="00000D2A">
        <w:rPr>
          <w:rFonts w:ascii="PT Astra Serif" w:hAnsi="PT Astra Serif" w:cs="Times New Roman"/>
          <w:sz w:val="28"/>
          <w:szCs w:val="28"/>
        </w:rPr>
        <w:t>100</w:t>
      </w:r>
      <w:r w:rsidR="006C25C1">
        <w:rPr>
          <w:rFonts w:ascii="PT Astra Serif" w:hAnsi="PT Astra Serif" w:cs="Times New Roman"/>
          <w:sz w:val="28"/>
          <w:szCs w:val="28"/>
        </w:rPr>
        <w:t xml:space="preserve">%, </w:t>
      </w:r>
      <w:r w:rsidRPr="00AD6D79">
        <w:rPr>
          <w:rFonts w:ascii="PT Astra Serif" w:hAnsi="PT Astra Serif" w:cs="Times New Roman"/>
          <w:sz w:val="28"/>
          <w:szCs w:val="28"/>
        </w:rPr>
        <w:t xml:space="preserve">но в то же время составляет </w:t>
      </w:r>
      <w:r w:rsidR="00000D2A">
        <w:rPr>
          <w:rFonts w:ascii="PT Astra Serif" w:hAnsi="PT Astra Serif" w:cs="Times New Roman"/>
          <w:sz w:val="28"/>
          <w:szCs w:val="28"/>
        </w:rPr>
        <w:t xml:space="preserve"> 86,8</w:t>
      </w:r>
      <w:r w:rsidRPr="00AD6D79">
        <w:rPr>
          <w:rFonts w:ascii="PT Astra Serif" w:hAnsi="PT Astra Serif" w:cs="Times New Roman"/>
          <w:sz w:val="28"/>
          <w:szCs w:val="28"/>
        </w:rPr>
        <w:t>% от максимально возможной оценки, согласно действующих критери</w:t>
      </w:r>
      <w:r w:rsidR="00F43E50" w:rsidRPr="00AD6D79">
        <w:rPr>
          <w:rFonts w:ascii="PT Astra Serif" w:hAnsi="PT Astra Serif" w:cs="Times New Roman"/>
          <w:sz w:val="28"/>
          <w:szCs w:val="28"/>
        </w:rPr>
        <w:t>ев</w:t>
      </w:r>
      <w:r w:rsidRPr="00AD6D79">
        <w:rPr>
          <w:rFonts w:ascii="PT Astra Serif" w:hAnsi="PT Astra Serif" w:cs="Times New Roman"/>
          <w:sz w:val="28"/>
          <w:szCs w:val="28"/>
        </w:rPr>
        <w:t xml:space="preserve"> (91 балл), что свидетельствует о необходимости представления развёрнутых рекомендаций, основанных на выявленных по результатам настоящего анализа недостатках, а также последующего контроля за их реализацией.</w:t>
      </w:r>
    </w:p>
    <w:p w:rsidR="003B25EC" w:rsidRPr="00AD6D79" w:rsidRDefault="00DA3498" w:rsidP="003B25EC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000D2A">
        <w:rPr>
          <w:rFonts w:ascii="PT Astra Serif" w:hAnsi="PT Astra Serif" w:cs="Times New Roman"/>
          <w:sz w:val="28"/>
          <w:szCs w:val="28"/>
        </w:rPr>
        <w:t xml:space="preserve">В </w:t>
      </w:r>
      <w:r w:rsidRPr="00205DBB">
        <w:rPr>
          <w:rFonts w:ascii="PT Astra Serif" w:hAnsi="PT Astra Serif" w:cs="Times New Roman"/>
          <w:sz w:val="28"/>
          <w:szCs w:val="28"/>
        </w:rPr>
        <w:t>этой</w:t>
      </w:r>
      <w:r w:rsidRPr="00000D2A">
        <w:rPr>
          <w:rFonts w:ascii="PT Astra Serif" w:hAnsi="PT Astra Serif" w:cs="Times New Roman"/>
          <w:sz w:val="28"/>
          <w:szCs w:val="28"/>
        </w:rPr>
        <w:t xml:space="preserve"> связи г</w:t>
      </w:r>
      <w:r w:rsidR="003B25EC" w:rsidRPr="00000D2A">
        <w:rPr>
          <w:rFonts w:ascii="PT Astra Serif" w:hAnsi="PT Astra Serif" w:cs="Times New Roman"/>
          <w:sz w:val="28"/>
          <w:szCs w:val="28"/>
        </w:rPr>
        <w:t xml:space="preserve">лавным </w:t>
      </w:r>
      <w:r w:rsidRPr="00000D2A">
        <w:rPr>
          <w:rFonts w:ascii="PT Astra Serif" w:hAnsi="PT Astra Serif" w:cs="Times New Roman"/>
          <w:sz w:val="28"/>
          <w:szCs w:val="28"/>
        </w:rPr>
        <w:t>а</w:t>
      </w:r>
      <w:r w:rsidR="003B25EC" w:rsidRPr="00000D2A">
        <w:rPr>
          <w:rFonts w:ascii="PT Astra Serif" w:hAnsi="PT Astra Serif" w:cs="Times New Roman"/>
          <w:sz w:val="28"/>
          <w:szCs w:val="28"/>
        </w:rPr>
        <w:t xml:space="preserve">дминистраторам бюджетных средств, указанным в настоящем заключении в качестве объектов контроля, при правовом обеспечении, подготовке к проведению, а также при организации и осуществлении внутреннего финансового контроля и внутреннего финансового аудита </w:t>
      </w:r>
      <w:r w:rsidRPr="00000D2A">
        <w:rPr>
          <w:rFonts w:ascii="PT Astra Serif" w:hAnsi="PT Astra Serif" w:cs="Times New Roman"/>
          <w:sz w:val="28"/>
          <w:szCs w:val="28"/>
        </w:rPr>
        <w:t>рекоменду</w:t>
      </w:r>
      <w:r w:rsidR="00F43E50" w:rsidRPr="00000D2A">
        <w:rPr>
          <w:rFonts w:ascii="PT Astra Serif" w:hAnsi="PT Astra Serif" w:cs="Times New Roman"/>
          <w:sz w:val="28"/>
          <w:szCs w:val="28"/>
        </w:rPr>
        <w:t>ется</w:t>
      </w:r>
      <w:r w:rsidRPr="00000D2A">
        <w:rPr>
          <w:rFonts w:ascii="PT Astra Serif" w:hAnsi="PT Astra Serif" w:cs="Times New Roman"/>
          <w:sz w:val="28"/>
          <w:szCs w:val="28"/>
        </w:rPr>
        <w:t xml:space="preserve"> учитывать следующее</w:t>
      </w:r>
      <w:r w:rsidR="00343827" w:rsidRPr="00000D2A">
        <w:rPr>
          <w:rFonts w:ascii="PT Astra Serif" w:hAnsi="PT Astra Serif" w:cs="Times New Roman"/>
          <w:sz w:val="28"/>
          <w:szCs w:val="28"/>
        </w:rPr>
        <w:t>.</w:t>
      </w:r>
    </w:p>
    <w:p w:rsidR="00DF7F0B" w:rsidRPr="00AD6D79" w:rsidRDefault="00A41333" w:rsidP="00DF7F0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5</w:t>
      </w:r>
      <w:r w:rsidR="00DF7F0B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6C25C1">
        <w:rPr>
          <w:rFonts w:ascii="PT Astra Serif" w:hAnsi="PT Astra Serif" w:cs="Times New Roman"/>
          <w:b/>
          <w:sz w:val="28"/>
          <w:szCs w:val="28"/>
        </w:rPr>
        <w:t>1</w:t>
      </w:r>
      <w:r w:rsidR="00DF7F0B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DF7F0B" w:rsidRPr="00AD6D79">
        <w:rPr>
          <w:rFonts w:ascii="PT Astra Serif" w:hAnsi="PT Astra Serif" w:cs="Times New Roman"/>
          <w:sz w:val="28"/>
          <w:szCs w:val="28"/>
        </w:rPr>
        <w:t xml:space="preserve"> Правовые акты главного администратора бюджетных средств</w:t>
      </w:r>
      <w:r w:rsidR="00DF7F0B" w:rsidRPr="00AD6D79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DF7F0B" w:rsidRPr="00AD6D79">
        <w:rPr>
          <w:rFonts w:ascii="PT Astra Serif" w:hAnsi="PT Astra Serif" w:cs="Times New Roman"/>
          <w:sz w:val="28"/>
          <w:szCs w:val="28"/>
        </w:rPr>
        <w:t>(</w:t>
      </w:r>
      <w:r w:rsidR="00DF7F0B" w:rsidRPr="00AD6D79">
        <w:rPr>
          <w:rFonts w:ascii="PT Astra Serif" w:hAnsi="PT Astra Serif" w:cs="Times New Roman"/>
          <w:i/>
          <w:sz w:val="28"/>
          <w:szCs w:val="28"/>
        </w:rPr>
        <w:t>правовой акт – положение о внутреннем финансовом контроле и внутреннем финансовом аудите)</w:t>
      </w:r>
      <w:r w:rsidR="00986933" w:rsidRPr="00AD6D79">
        <w:rPr>
          <w:rFonts w:ascii="PT Astra Serif" w:hAnsi="PT Astra Serif" w:cs="Times New Roman"/>
          <w:i/>
          <w:sz w:val="28"/>
          <w:szCs w:val="28"/>
        </w:rPr>
        <w:t xml:space="preserve">, </w:t>
      </w:r>
      <w:r w:rsidR="00986933" w:rsidRPr="00AD6D79">
        <w:rPr>
          <w:rFonts w:ascii="PT Astra Serif" w:hAnsi="PT Astra Serif" w:cs="Times New Roman"/>
          <w:sz w:val="28"/>
          <w:szCs w:val="28"/>
        </w:rPr>
        <w:t>согласно Порядку ВФК и ВФА</w:t>
      </w:r>
      <w:r w:rsidR="00986933" w:rsidRPr="00AD6D79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DF7F0B" w:rsidRPr="00AD6D79">
        <w:rPr>
          <w:rFonts w:ascii="PT Astra Serif" w:hAnsi="PT Astra Serif" w:cs="Times New Roman"/>
          <w:sz w:val="28"/>
          <w:szCs w:val="28"/>
        </w:rPr>
        <w:t xml:space="preserve">должен </w:t>
      </w:r>
      <w:r w:rsidR="00DF7F0B" w:rsidRPr="00AD6D79">
        <w:rPr>
          <w:rFonts w:ascii="PT Astra Serif" w:hAnsi="PT Astra Serif" w:cs="Times New Roman"/>
          <w:i/>
          <w:sz w:val="28"/>
          <w:szCs w:val="28"/>
        </w:rPr>
        <w:t xml:space="preserve">(должны) </w:t>
      </w:r>
      <w:r w:rsidR="00DF7F0B" w:rsidRPr="00AD6D79">
        <w:rPr>
          <w:rFonts w:ascii="PT Astra Serif" w:hAnsi="PT Astra Serif" w:cs="Times New Roman"/>
          <w:sz w:val="28"/>
          <w:szCs w:val="28"/>
        </w:rPr>
        <w:t>предусматривать:</w:t>
      </w:r>
    </w:p>
    <w:p w:rsidR="00986933" w:rsidRPr="00AD6D79" w:rsidRDefault="00986933" w:rsidP="00DF7F0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- </w:t>
      </w:r>
      <w:r w:rsidR="00DF7F0B" w:rsidRPr="00AD6D79">
        <w:rPr>
          <w:rFonts w:ascii="PT Astra Serif" w:hAnsi="PT Astra Serif" w:cs="Times New Roman"/>
          <w:sz w:val="28"/>
          <w:szCs w:val="28"/>
        </w:rPr>
        <w:t>порядок учета и хранения журналов внутреннего финансового контроля, в том числе с применением автоматизированных информационн</w:t>
      </w:r>
      <w:r w:rsidRPr="00AD6D79">
        <w:rPr>
          <w:rFonts w:ascii="PT Astra Serif" w:hAnsi="PT Astra Serif" w:cs="Times New Roman"/>
          <w:sz w:val="28"/>
          <w:szCs w:val="28"/>
        </w:rPr>
        <w:t>ых систем;</w:t>
      </w:r>
    </w:p>
    <w:p w:rsidR="00DF7F0B" w:rsidRPr="00AD6D79" w:rsidRDefault="00986933" w:rsidP="00DF7F0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-</w:t>
      </w:r>
      <w:r w:rsidR="00DF7F0B" w:rsidRPr="00AD6D79">
        <w:rPr>
          <w:rFonts w:ascii="PT Astra Serif" w:hAnsi="PT Astra Serif" w:cs="Times New Roman"/>
          <w:sz w:val="28"/>
          <w:szCs w:val="28"/>
        </w:rPr>
        <w:t xml:space="preserve"> порядок составления отчетности о результатах внутреннего финансового контроля на основе данных журналов в</w:t>
      </w:r>
      <w:r w:rsidRPr="00AD6D79">
        <w:rPr>
          <w:rFonts w:ascii="PT Astra Serif" w:hAnsi="PT Astra Serif" w:cs="Times New Roman"/>
          <w:sz w:val="28"/>
          <w:szCs w:val="28"/>
        </w:rPr>
        <w:t>нутреннего финансового контроля;</w:t>
      </w:r>
    </w:p>
    <w:p w:rsidR="00A76788" w:rsidRPr="00AD6D79" w:rsidRDefault="00A41333" w:rsidP="00A7678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lastRenderedPageBreak/>
        <w:t>5</w:t>
      </w:r>
      <w:r w:rsidR="00A76788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205DBB">
        <w:rPr>
          <w:rFonts w:ascii="PT Astra Serif" w:hAnsi="PT Astra Serif" w:cs="Times New Roman"/>
          <w:b/>
          <w:sz w:val="28"/>
          <w:szCs w:val="28"/>
        </w:rPr>
        <w:t>2</w:t>
      </w:r>
      <w:r w:rsidR="00A76788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A76788" w:rsidRPr="00AD6D79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="00A76788" w:rsidRPr="00AD6D79">
          <w:rPr>
            <w:rFonts w:ascii="PT Astra Serif" w:hAnsi="PT Astra Serif" w:cs="Times New Roman"/>
            <w:sz w:val="28"/>
            <w:szCs w:val="28"/>
          </w:rPr>
          <w:t>План</w:t>
        </w:r>
      </w:hyperlink>
      <w:r w:rsidR="00A76788" w:rsidRPr="00AD6D79">
        <w:rPr>
          <w:rFonts w:ascii="PT Astra Serif" w:hAnsi="PT Astra Serif" w:cs="Times New Roman"/>
          <w:sz w:val="28"/>
          <w:szCs w:val="28"/>
        </w:rPr>
        <w:t xml:space="preserve"> внутреннего финансового контроля должен ежегодно утверждаться руководителем главного администратора бюджетных средств (до начала планируемого периода). В плане внутреннего финансового контроля по каждому отражаемому в нем предмету внутреннего финансового контроля должны быть указаны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 План внутреннего финансового контроля (внесение изменений в план внутреннего финансового контроля) должен оформляться правовым актом главного администратора бюджетных средств.</w:t>
      </w:r>
    </w:p>
    <w:p w:rsidR="004A1D5A" w:rsidRPr="00AD6D79" w:rsidRDefault="00A41333" w:rsidP="00A7678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5</w:t>
      </w:r>
      <w:r w:rsidR="00A76788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205DBB">
        <w:rPr>
          <w:rFonts w:ascii="PT Astra Serif" w:hAnsi="PT Astra Serif" w:cs="Times New Roman"/>
          <w:b/>
          <w:sz w:val="28"/>
          <w:szCs w:val="28"/>
        </w:rPr>
        <w:t>3</w:t>
      </w:r>
      <w:r w:rsidR="00A76788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A76788" w:rsidRPr="00AD6D79">
        <w:rPr>
          <w:rFonts w:ascii="PT Astra Serif" w:hAnsi="PT Astra Serif" w:cs="Times New Roman"/>
          <w:sz w:val="28"/>
          <w:szCs w:val="28"/>
        </w:rPr>
        <w:t xml:space="preserve"> Внутренний финансовый контроль должен осуществляться с соблюдением периодичности, форм, методов и способов осуществления контрольных действий, установленных в плане внутреннего финансового контроля. </w:t>
      </w:r>
    </w:p>
    <w:p w:rsidR="004A1D5A" w:rsidRPr="00AD6D79" w:rsidRDefault="00A76788" w:rsidP="00A7678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Информация о результатах внутреннего финансового контроля в полном объеме должна отражаться в </w:t>
      </w:r>
      <w:hyperlink r:id="rId11" w:history="1">
        <w:r w:rsidRPr="00AD6D79">
          <w:rPr>
            <w:rFonts w:ascii="PT Astra Serif" w:hAnsi="PT Astra Serif" w:cs="Times New Roman"/>
            <w:sz w:val="28"/>
            <w:szCs w:val="28"/>
          </w:rPr>
          <w:t>журнале</w:t>
        </w:r>
      </w:hyperlink>
      <w:r w:rsidRPr="00AD6D79">
        <w:rPr>
          <w:rFonts w:ascii="PT Astra Serif" w:hAnsi="PT Astra Serif" w:cs="Times New Roman"/>
          <w:sz w:val="28"/>
          <w:szCs w:val="28"/>
        </w:rPr>
        <w:t xml:space="preserve"> внутреннего финансового контроля</w:t>
      </w:r>
      <w:r w:rsidR="006C25C1">
        <w:rPr>
          <w:rFonts w:ascii="PT Astra Serif" w:hAnsi="PT Astra Serif" w:cs="Times New Roman"/>
          <w:sz w:val="28"/>
          <w:szCs w:val="28"/>
        </w:rPr>
        <w:t>, в не зависимости от наличия выявленных нарушений, либо отсутствия таковых</w:t>
      </w:r>
      <w:r w:rsidRPr="00AD6D79">
        <w:rPr>
          <w:rFonts w:ascii="PT Astra Serif" w:hAnsi="PT Astra Serif" w:cs="Times New Roman"/>
          <w:sz w:val="28"/>
          <w:szCs w:val="28"/>
        </w:rPr>
        <w:t xml:space="preserve">. </w:t>
      </w:r>
    </w:p>
    <w:p w:rsidR="004A1D5A" w:rsidRPr="00AD6D79" w:rsidRDefault="00A76788" w:rsidP="00A7678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Журналы внутреннего финансового контроля должны учитываться и храниться в установленном главным администратором бюджетных средств порядке.</w:t>
      </w:r>
    </w:p>
    <w:p w:rsidR="00A76788" w:rsidRPr="00AD6D79" w:rsidRDefault="00A76788" w:rsidP="00A76788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 итогам рассмотрения информации о результатах внутреннего финансового контроля руководитель главного администратора бюджетных средств должен в течение 10 рабочих дней принять решение: об устранении выявленных нарушений (недостатков) и сроках их устранения, о проведении служебных проверок и (или) о внесении изменений в план внутреннего финансового контроля, при этом при принятии таких решений должна быть учтена информация, указанная в актах, заключениях, представлениях и предписаниях органа финансового контроля и отчетах внутреннего финансового аудита.</w:t>
      </w:r>
    </w:p>
    <w:p w:rsidR="009E2D5D" w:rsidRPr="00AD6D79" w:rsidRDefault="00A41333" w:rsidP="009E2D5D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5</w:t>
      </w:r>
      <w:r w:rsidR="00205DBB">
        <w:rPr>
          <w:rFonts w:ascii="PT Astra Serif" w:hAnsi="PT Astra Serif" w:cs="Times New Roman"/>
          <w:b/>
          <w:sz w:val="28"/>
          <w:szCs w:val="28"/>
        </w:rPr>
        <w:t>.4</w:t>
      </w:r>
      <w:r w:rsidR="009E2D5D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9E2D5D" w:rsidRPr="00AD6D79">
        <w:rPr>
          <w:rFonts w:ascii="PT Astra Serif" w:hAnsi="PT Astra Serif" w:cs="Times New Roman"/>
          <w:sz w:val="28"/>
          <w:szCs w:val="28"/>
        </w:rPr>
        <w:t xml:space="preserve"> План внутреннего финансового аудита ежегодно утверждается руководителем главного администратора бюджетных средств (до начала планируемого периода) и должен содержать перечень аудиторских проверок, которые планируется провести в очередном финансовом году, при этом по каждой проверке должны быть указаны: проверяемая внутренняя бюджетная процедура, объекты аудита, срок проведения аудиторской проверки и ответственные исполнители. </w:t>
      </w:r>
    </w:p>
    <w:p w:rsidR="004A1D5A" w:rsidRPr="00AD6D79" w:rsidRDefault="00A41333" w:rsidP="00DF7F0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lastRenderedPageBreak/>
        <w:t>5</w:t>
      </w:r>
      <w:r w:rsidR="00A76788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205DBB">
        <w:rPr>
          <w:rFonts w:ascii="PT Astra Serif" w:hAnsi="PT Astra Serif" w:cs="Times New Roman"/>
          <w:b/>
          <w:sz w:val="28"/>
          <w:szCs w:val="28"/>
        </w:rPr>
        <w:t>5</w:t>
      </w:r>
      <w:r w:rsidR="00A76788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A76788" w:rsidRPr="00AD6D79">
        <w:rPr>
          <w:rFonts w:ascii="PT Astra Serif" w:hAnsi="PT Astra Serif" w:cs="Times New Roman"/>
          <w:sz w:val="28"/>
          <w:szCs w:val="28"/>
        </w:rPr>
        <w:t xml:space="preserve"> Плановые аудиторские проверки должны осуществляться в соответствии с годовым планом, каждая аудиторская проверка должна быть назначена решением руководителя (правовым актом) главного администратора бюджетных средств и должна проводиться на основании программы аудиторской проверки, утвержденной руководителем субъекта внутреннего финансового аудита. </w:t>
      </w:r>
    </w:p>
    <w:p w:rsidR="004A1D5A" w:rsidRPr="00AD6D79" w:rsidRDefault="00A76788" w:rsidP="00DF7F0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Программа аудиторской проверки должна содержать: тему аудиторской проверки, наименование объектов аудита, перечень вопросов, подлежащих изучению в ходе аудиторской проверки, а также сроки ее проведения. </w:t>
      </w:r>
      <w:r w:rsidR="00DF7F0B" w:rsidRPr="00AD6D79">
        <w:rPr>
          <w:rFonts w:ascii="PT Astra Serif" w:hAnsi="PT Astra Serif" w:cs="Times New Roman"/>
          <w:sz w:val="28"/>
          <w:szCs w:val="28"/>
        </w:rPr>
        <w:t>Проведение аудиторской проверки подлежит документированию</w:t>
      </w:r>
      <w:r w:rsidR="00205DBB">
        <w:rPr>
          <w:rFonts w:ascii="PT Astra Serif" w:hAnsi="PT Astra Serif" w:cs="Times New Roman"/>
          <w:sz w:val="28"/>
          <w:szCs w:val="28"/>
        </w:rPr>
        <w:t>.</w:t>
      </w:r>
    </w:p>
    <w:p w:rsidR="00DF7F0B" w:rsidRPr="00AD6D79" w:rsidRDefault="00DF7F0B" w:rsidP="00DF7F0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Результаты аудиторской проверки оформляются актом, который подписывается субъектом внутреннего финансового аудита и вручается им представителю объекта аудита. Отчет о результатах аудиторской проверки должен составляется на основании акта аудиторской проверки и должен содержать информацию и выводы</w:t>
      </w:r>
      <w:r w:rsidR="00205DBB">
        <w:rPr>
          <w:rFonts w:ascii="PT Astra Serif" w:hAnsi="PT Astra Serif" w:cs="Times New Roman"/>
          <w:sz w:val="28"/>
          <w:szCs w:val="28"/>
        </w:rPr>
        <w:t>.</w:t>
      </w:r>
    </w:p>
    <w:p w:rsidR="007014F0" w:rsidRPr="00AD6D79" w:rsidRDefault="00A41333" w:rsidP="007014F0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b/>
          <w:sz w:val="28"/>
          <w:szCs w:val="28"/>
        </w:rPr>
        <w:t>5</w:t>
      </w:r>
      <w:r w:rsidR="007014F0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205DBB">
        <w:rPr>
          <w:rFonts w:ascii="PT Astra Serif" w:hAnsi="PT Astra Serif" w:cs="Times New Roman"/>
          <w:b/>
          <w:sz w:val="28"/>
          <w:szCs w:val="28"/>
        </w:rPr>
        <w:t>6</w:t>
      </w:r>
      <w:r w:rsidR="007014F0" w:rsidRPr="00AD6D79">
        <w:rPr>
          <w:rFonts w:ascii="PT Astra Serif" w:hAnsi="PT Astra Serif" w:cs="Times New Roman"/>
          <w:b/>
          <w:sz w:val="28"/>
          <w:szCs w:val="28"/>
        </w:rPr>
        <w:t>.</w:t>
      </w:r>
      <w:r w:rsidR="007014F0" w:rsidRPr="00AD6D79">
        <w:rPr>
          <w:rFonts w:ascii="PT Astra Serif" w:hAnsi="PT Astra Serif" w:cs="Times New Roman"/>
          <w:sz w:val="28"/>
          <w:szCs w:val="28"/>
        </w:rPr>
        <w:t xml:space="preserve"> Субъекты внутреннего финансового аудита должны обеспечивать составление годовой отчетности о результатах осуществления внутреннего финансового аудита, которая должна содержать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бюджетных средств.</w:t>
      </w:r>
    </w:p>
    <w:p w:rsidR="004A1D5A" w:rsidRPr="00AD6D79" w:rsidRDefault="004404A4" w:rsidP="004A1D5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При планировании и осуществлении внутреннего финансового аудита н</w:t>
      </w:r>
      <w:r w:rsidR="004A1D5A" w:rsidRPr="00AD6D79">
        <w:rPr>
          <w:rFonts w:ascii="PT Astra Serif" w:hAnsi="PT Astra Serif" w:cs="Times New Roman"/>
          <w:sz w:val="28"/>
          <w:szCs w:val="28"/>
        </w:rPr>
        <w:t>еобходимо учитывать, что</w:t>
      </w:r>
      <w:r w:rsidRPr="00AD6D79">
        <w:rPr>
          <w:rFonts w:ascii="PT Astra Serif" w:hAnsi="PT Astra Serif" w:cs="Times New Roman"/>
          <w:sz w:val="28"/>
          <w:szCs w:val="28"/>
        </w:rPr>
        <w:t xml:space="preserve"> его </w:t>
      </w:r>
      <w:r w:rsidR="004A1D5A" w:rsidRPr="00AD6D79">
        <w:rPr>
          <w:rFonts w:ascii="PT Astra Serif" w:hAnsi="PT Astra Serif" w:cs="Times New Roman"/>
          <w:sz w:val="28"/>
          <w:szCs w:val="28"/>
        </w:rPr>
        <w:t>целями являются:</w:t>
      </w:r>
    </w:p>
    <w:p w:rsidR="004A1D5A" w:rsidRPr="00AD6D79" w:rsidRDefault="004A1D5A" w:rsidP="004A1D5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4A1D5A" w:rsidRPr="00AD6D79" w:rsidRDefault="004A1D5A" w:rsidP="004A1D5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A1D5A" w:rsidRPr="00AD6D79" w:rsidRDefault="004A1D5A" w:rsidP="004A1D5A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AD6D79">
        <w:rPr>
          <w:rFonts w:ascii="PT Astra Serif" w:hAnsi="PT Astra Serif" w:cs="Times New Roman"/>
          <w:sz w:val="28"/>
          <w:szCs w:val="28"/>
        </w:rPr>
        <w:t xml:space="preserve">подготовка предложений о повышении экономности и результативности использования средств </w:t>
      </w:r>
      <w:r w:rsidR="00205DBB">
        <w:rPr>
          <w:rFonts w:ascii="PT Astra Serif" w:hAnsi="PT Astra Serif" w:cs="Times New Roman"/>
          <w:sz w:val="28"/>
          <w:szCs w:val="28"/>
        </w:rPr>
        <w:t>муниципального</w:t>
      </w:r>
      <w:r w:rsidRPr="00AD6D79">
        <w:rPr>
          <w:rFonts w:ascii="PT Astra Serif" w:hAnsi="PT Astra Serif" w:cs="Times New Roman"/>
          <w:sz w:val="28"/>
          <w:szCs w:val="28"/>
        </w:rPr>
        <w:t xml:space="preserve"> бюджета.</w:t>
      </w:r>
    </w:p>
    <w:p w:rsidR="004A1D5A" w:rsidRPr="00AD6D79" w:rsidRDefault="004A1D5A" w:rsidP="00033AEB">
      <w:pPr>
        <w:autoSpaceDE w:val="0"/>
        <w:autoSpaceDN w:val="0"/>
        <w:adjustRightInd w:val="0"/>
        <w:spacing w:after="0"/>
        <w:ind w:firstLine="539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0B1A06" w:rsidRDefault="00205DBB" w:rsidP="00514ACC">
      <w:pPr>
        <w:autoSpaceDE w:val="0"/>
        <w:autoSpaceDN w:val="0"/>
        <w:adjustRightInd w:val="0"/>
        <w:spacing w:after="0" w:line="28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комиссии по </w:t>
      </w:r>
    </w:p>
    <w:p w:rsidR="00205DBB" w:rsidRDefault="00205DBB" w:rsidP="00514ACC">
      <w:pPr>
        <w:autoSpaceDE w:val="0"/>
        <w:autoSpaceDN w:val="0"/>
        <w:adjustRightInd w:val="0"/>
        <w:spacing w:after="0" w:line="28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внутреннему муниципальному</w:t>
      </w:r>
    </w:p>
    <w:p w:rsidR="00205DBB" w:rsidRPr="00AD6D79" w:rsidRDefault="00205DBB" w:rsidP="00205DBB">
      <w:pPr>
        <w:tabs>
          <w:tab w:val="left" w:pos="7230"/>
        </w:tabs>
        <w:autoSpaceDE w:val="0"/>
        <w:autoSpaceDN w:val="0"/>
        <w:adjustRightInd w:val="0"/>
        <w:spacing w:after="0" w:line="28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финансовому контролю</w:t>
      </w:r>
      <w:r>
        <w:rPr>
          <w:rFonts w:ascii="PT Astra Serif" w:hAnsi="PT Astra Serif" w:cs="Times New Roman"/>
          <w:sz w:val="28"/>
          <w:szCs w:val="28"/>
        </w:rPr>
        <w:tab/>
        <w:t>Т.И. Ермакова</w:t>
      </w:r>
    </w:p>
    <w:p w:rsidR="00205DBB" w:rsidRPr="00AD6D79" w:rsidRDefault="00205DBB" w:rsidP="00205DBB">
      <w:pPr>
        <w:autoSpaceDE w:val="0"/>
        <w:autoSpaceDN w:val="0"/>
        <w:adjustRightInd w:val="0"/>
        <w:spacing w:after="0" w:line="28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86933" w:rsidRPr="00AD6D79" w:rsidRDefault="00986933" w:rsidP="00514ACC">
      <w:pPr>
        <w:autoSpaceDE w:val="0"/>
        <w:autoSpaceDN w:val="0"/>
        <w:adjustRightInd w:val="0"/>
        <w:spacing w:after="0" w:line="288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986933" w:rsidRPr="00AD6D79" w:rsidSect="00EC5C98">
      <w:footerReference w:type="default" r:id="rId12"/>
      <w:pgSz w:w="11906" w:h="16838"/>
      <w:pgMar w:top="993" w:right="567" w:bottom="1276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AF" w:rsidRDefault="004B65AF" w:rsidP="00C84853">
      <w:pPr>
        <w:spacing w:after="0" w:line="240" w:lineRule="auto"/>
      </w:pPr>
      <w:r>
        <w:separator/>
      </w:r>
    </w:p>
  </w:endnote>
  <w:endnote w:type="continuationSeparator" w:id="0">
    <w:p w:rsidR="004B65AF" w:rsidRDefault="004B65AF" w:rsidP="00C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50687"/>
      <w:docPartObj>
        <w:docPartGallery w:val="Page Numbers (Bottom of Page)"/>
        <w:docPartUnique/>
      </w:docPartObj>
    </w:sdtPr>
    <w:sdtEndPr/>
    <w:sdtContent>
      <w:p w:rsidR="00262890" w:rsidRDefault="0026289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DC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2890" w:rsidRDefault="0026289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AF" w:rsidRDefault="004B65AF" w:rsidP="00C84853">
      <w:pPr>
        <w:spacing w:after="0" w:line="240" w:lineRule="auto"/>
      </w:pPr>
      <w:r>
        <w:separator/>
      </w:r>
    </w:p>
  </w:footnote>
  <w:footnote w:type="continuationSeparator" w:id="0">
    <w:p w:rsidR="004B65AF" w:rsidRDefault="004B65AF" w:rsidP="00C8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182"/>
    <w:multiLevelType w:val="hybridMultilevel"/>
    <w:tmpl w:val="C3BA6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65A02"/>
    <w:multiLevelType w:val="hybridMultilevel"/>
    <w:tmpl w:val="C89A6C42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1E1708B4"/>
    <w:multiLevelType w:val="hybridMultilevel"/>
    <w:tmpl w:val="39BE7ABC"/>
    <w:lvl w:ilvl="0" w:tplc="69FAF40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00298"/>
    <w:multiLevelType w:val="hybridMultilevel"/>
    <w:tmpl w:val="38DA5614"/>
    <w:lvl w:ilvl="0" w:tplc="C73CD7D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70DF7"/>
    <w:multiLevelType w:val="hybridMultilevel"/>
    <w:tmpl w:val="BD8C1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9E131A"/>
    <w:multiLevelType w:val="singleLevel"/>
    <w:tmpl w:val="0270F0A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A3F440B"/>
    <w:multiLevelType w:val="hybridMultilevel"/>
    <w:tmpl w:val="29449DE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0077D8B"/>
    <w:multiLevelType w:val="hybridMultilevel"/>
    <w:tmpl w:val="C5C813F0"/>
    <w:lvl w:ilvl="0" w:tplc="B96C0E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44267"/>
    <w:multiLevelType w:val="hybridMultilevel"/>
    <w:tmpl w:val="FB9AF53C"/>
    <w:lvl w:ilvl="0" w:tplc="0030706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616F11"/>
    <w:multiLevelType w:val="hybridMultilevel"/>
    <w:tmpl w:val="3F88BE0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4F57109E"/>
    <w:multiLevelType w:val="hybridMultilevel"/>
    <w:tmpl w:val="BD4C982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F4945"/>
    <w:multiLevelType w:val="hybridMultilevel"/>
    <w:tmpl w:val="57B63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08438A"/>
    <w:multiLevelType w:val="hybridMultilevel"/>
    <w:tmpl w:val="D6BEC1A4"/>
    <w:lvl w:ilvl="0" w:tplc="E178419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7E743E"/>
    <w:multiLevelType w:val="hybridMultilevel"/>
    <w:tmpl w:val="D1B8FE28"/>
    <w:lvl w:ilvl="0" w:tplc="D7905A38">
      <w:start w:val="1"/>
      <w:numFmt w:val="decimal"/>
      <w:lvlText w:val="%1)"/>
      <w:lvlJc w:val="left"/>
      <w:pPr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C469E"/>
    <w:multiLevelType w:val="hybridMultilevel"/>
    <w:tmpl w:val="F0523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96E2F"/>
    <w:multiLevelType w:val="hybridMultilevel"/>
    <w:tmpl w:val="E124A30C"/>
    <w:lvl w:ilvl="0" w:tplc="B90812D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04"/>
    <w:rsid w:val="00000BD6"/>
    <w:rsid w:val="00000D2A"/>
    <w:rsid w:val="00002228"/>
    <w:rsid w:val="00003E76"/>
    <w:rsid w:val="00004D75"/>
    <w:rsid w:val="00007750"/>
    <w:rsid w:val="0001016D"/>
    <w:rsid w:val="000103C0"/>
    <w:rsid w:val="00013DDA"/>
    <w:rsid w:val="00014F2B"/>
    <w:rsid w:val="00015385"/>
    <w:rsid w:val="00016898"/>
    <w:rsid w:val="00017DFB"/>
    <w:rsid w:val="00020D1D"/>
    <w:rsid w:val="00021239"/>
    <w:rsid w:val="00021C21"/>
    <w:rsid w:val="00031184"/>
    <w:rsid w:val="00031A15"/>
    <w:rsid w:val="000329F1"/>
    <w:rsid w:val="00033175"/>
    <w:rsid w:val="00033AEB"/>
    <w:rsid w:val="00035AE0"/>
    <w:rsid w:val="000371BC"/>
    <w:rsid w:val="00037B79"/>
    <w:rsid w:val="00042ECA"/>
    <w:rsid w:val="000431FC"/>
    <w:rsid w:val="00046202"/>
    <w:rsid w:val="00050575"/>
    <w:rsid w:val="00051AD5"/>
    <w:rsid w:val="00054915"/>
    <w:rsid w:val="000549F0"/>
    <w:rsid w:val="00055B66"/>
    <w:rsid w:val="000618E2"/>
    <w:rsid w:val="00064BAD"/>
    <w:rsid w:val="00064E89"/>
    <w:rsid w:val="00066256"/>
    <w:rsid w:val="00066E90"/>
    <w:rsid w:val="0007247B"/>
    <w:rsid w:val="00083B4C"/>
    <w:rsid w:val="0009139F"/>
    <w:rsid w:val="000A208D"/>
    <w:rsid w:val="000A572E"/>
    <w:rsid w:val="000B09A2"/>
    <w:rsid w:val="000B0F1A"/>
    <w:rsid w:val="000B1A06"/>
    <w:rsid w:val="000C204D"/>
    <w:rsid w:val="000C3A1E"/>
    <w:rsid w:val="000C68E8"/>
    <w:rsid w:val="000C74AD"/>
    <w:rsid w:val="000C74F2"/>
    <w:rsid w:val="000D169E"/>
    <w:rsid w:val="000D27C3"/>
    <w:rsid w:val="000D575B"/>
    <w:rsid w:val="000E3854"/>
    <w:rsid w:val="000E5897"/>
    <w:rsid w:val="000E681C"/>
    <w:rsid w:val="000F1953"/>
    <w:rsid w:val="000F2979"/>
    <w:rsid w:val="000F3A86"/>
    <w:rsid w:val="000F462D"/>
    <w:rsid w:val="000F4969"/>
    <w:rsid w:val="001056AE"/>
    <w:rsid w:val="00105B56"/>
    <w:rsid w:val="00112173"/>
    <w:rsid w:val="00114B68"/>
    <w:rsid w:val="00114FE1"/>
    <w:rsid w:val="0011529C"/>
    <w:rsid w:val="00124141"/>
    <w:rsid w:val="00130C57"/>
    <w:rsid w:val="001341D9"/>
    <w:rsid w:val="001358B4"/>
    <w:rsid w:val="00136D1F"/>
    <w:rsid w:val="00141A2B"/>
    <w:rsid w:val="0014641C"/>
    <w:rsid w:val="00151F53"/>
    <w:rsid w:val="00155627"/>
    <w:rsid w:val="00162B34"/>
    <w:rsid w:val="00163C02"/>
    <w:rsid w:val="00164245"/>
    <w:rsid w:val="00167E02"/>
    <w:rsid w:val="001718E6"/>
    <w:rsid w:val="00174375"/>
    <w:rsid w:val="00184C66"/>
    <w:rsid w:val="00185582"/>
    <w:rsid w:val="00185D4E"/>
    <w:rsid w:val="001862EA"/>
    <w:rsid w:val="001912EC"/>
    <w:rsid w:val="00191FC7"/>
    <w:rsid w:val="001946F1"/>
    <w:rsid w:val="00196A08"/>
    <w:rsid w:val="001A5863"/>
    <w:rsid w:val="001A794F"/>
    <w:rsid w:val="001B03A1"/>
    <w:rsid w:val="001B0FB0"/>
    <w:rsid w:val="001B1101"/>
    <w:rsid w:val="001B72E9"/>
    <w:rsid w:val="001C1169"/>
    <w:rsid w:val="001C22BB"/>
    <w:rsid w:val="001C3CD2"/>
    <w:rsid w:val="001C4232"/>
    <w:rsid w:val="001C4791"/>
    <w:rsid w:val="001C6ED0"/>
    <w:rsid w:val="001D3833"/>
    <w:rsid w:val="001D5443"/>
    <w:rsid w:val="001D5A97"/>
    <w:rsid w:val="001E0347"/>
    <w:rsid w:val="001E7797"/>
    <w:rsid w:val="001F01A0"/>
    <w:rsid w:val="001F2AC2"/>
    <w:rsid w:val="001F5CC2"/>
    <w:rsid w:val="001F6B4E"/>
    <w:rsid w:val="001F701A"/>
    <w:rsid w:val="002024B9"/>
    <w:rsid w:val="00202B82"/>
    <w:rsid w:val="00205CF4"/>
    <w:rsid w:val="00205DBB"/>
    <w:rsid w:val="00207D45"/>
    <w:rsid w:val="00211534"/>
    <w:rsid w:val="00211610"/>
    <w:rsid w:val="002125E0"/>
    <w:rsid w:val="00212D49"/>
    <w:rsid w:val="002136E8"/>
    <w:rsid w:val="002150DE"/>
    <w:rsid w:val="002151F3"/>
    <w:rsid w:val="00217A2B"/>
    <w:rsid w:val="0022109C"/>
    <w:rsid w:val="002300D2"/>
    <w:rsid w:val="00230481"/>
    <w:rsid w:val="002316E8"/>
    <w:rsid w:val="002343BA"/>
    <w:rsid w:val="00235523"/>
    <w:rsid w:val="00235A40"/>
    <w:rsid w:val="00237FAB"/>
    <w:rsid w:val="002424CD"/>
    <w:rsid w:val="00243835"/>
    <w:rsid w:val="00244084"/>
    <w:rsid w:val="002459D3"/>
    <w:rsid w:val="00246056"/>
    <w:rsid w:val="00247638"/>
    <w:rsid w:val="0025089F"/>
    <w:rsid w:val="00253C9D"/>
    <w:rsid w:val="00254178"/>
    <w:rsid w:val="00254BD9"/>
    <w:rsid w:val="002553AB"/>
    <w:rsid w:val="00256D46"/>
    <w:rsid w:val="002606B7"/>
    <w:rsid w:val="00262890"/>
    <w:rsid w:val="002630D9"/>
    <w:rsid w:val="00264411"/>
    <w:rsid w:val="00270F84"/>
    <w:rsid w:val="002741FD"/>
    <w:rsid w:val="002758C6"/>
    <w:rsid w:val="00281AA1"/>
    <w:rsid w:val="00281BF4"/>
    <w:rsid w:val="002822B2"/>
    <w:rsid w:val="002822FC"/>
    <w:rsid w:val="00283B5E"/>
    <w:rsid w:val="00284085"/>
    <w:rsid w:val="00285E22"/>
    <w:rsid w:val="00287B27"/>
    <w:rsid w:val="0029228F"/>
    <w:rsid w:val="0029588A"/>
    <w:rsid w:val="002A5959"/>
    <w:rsid w:val="002A65DE"/>
    <w:rsid w:val="002A7CF0"/>
    <w:rsid w:val="002B0B00"/>
    <w:rsid w:val="002B2F2A"/>
    <w:rsid w:val="002B315B"/>
    <w:rsid w:val="002B7198"/>
    <w:rsid w:val="002C2C87"/>
    <w:rsid w:val="002C30D2"/>
    <w:rsid w:val="002C39EE"/>
    <w:rsid w:val="002C46A9"/>
    <w:rsid w:val="002C59E3"/>
    <w:rsid w:val="002D04D8"/>
    <w:rsid w:val="002D08D2"/>
    <w:rsid w:val="002D1B45"/>
    <w:rsid w:val="002D3510"/>
    <w:rsid w:val="002D4006"/>
    <w:rsid w:val="002D74B9"/>
    <w:rsid w:val="002D7B7B"/>
    <w:rsid w:val="002E25E8"/>
    <w:rsid w:val="002E29CC"/>
    <w:rsid w:val="002E6223"/>
    <w:rsid w:val="002E63BF"/>
    <w:rsid w:val="002E72F4"/>
    <w:rsid w:val="002F266B"/>
    <w:rsid w:val="002F52C9"/>
    <w:rsid w:val="002F5533"/>
    <w:rsid w:val="003006F0"/>
    <w:rsid w:val="00301035"/>
    <w:rsid w:val="00301747"/>
    <w:rsid w:val="00301A38"/>
    <w:rsid w:val="00301CED"/>
    <w:rsid w:val="0030384B"/>
    <w:rsid w:val="00303A0C"/>
    <w:rsid w:val="00303BC5"/>
    <w:rsid w:val="0030458E"/>
    <w:rsid w:val="0030471E"/>
    <w:rsid w:val="00306BCB"/>
    <w:rsid w:val="00315A1C"/>
    <w:rsid w:val="00320D77"/>
    <w:rsid w:val="003246B3"/>
    <w:rsid w:val="00333D17"/>
    <w:rsid w:val="00334E3B"/>
    <w:rsid w:val="00340E32"/>
    <w:rsid w:val="00341D8C"/>
    <w:rsid w:val="00343827"/>
    <w:rsid w:val="00343BF1"/>
    <w:rsid w:val="00343BF6"/>
    <w:rsid w:val="00354A0D"/>
    <w:rsid w:val="00354A20"/>
    <w:rsid w:val="00355642"/>
    <w:rsid w:val="00356FB3"/>
    <w:rsid w:val="00360FA9"/>
    <w:rsid w:val="00364BC3"/>
    <w:rsid w:val="003700CA"/>
    <w:rsid w:val="00370FF8"/>
    <w:rsid w:val="00372E04"/>
    <w:rsid w:val="00373366"/>
    <w:rsid w:val="00376B6D"/>
    <w:rsid w:val="003836E1"/>
    <w:rsid w:val="00384134"/>
    <w:rsid w:val="003869B0"/>
    <w:rsid w:val="003928F0"/>
    <w:rsid w:val="00392D3C"/>
    <w:rsid w:val="0039704F"/>
    <w:rsid w:val="003A4B7C"/>
    <w:rsid w:val="003A5476"/>
    <w:rsid w:val="003A642C"/>
    <w:rsid w:val="003A68E4"/>
    <w:rsid w:val="003B25EC"/>
    <w:rsid w:val="003B5607"/>
    <w:rsid w:val="003C08E5"/>
    <w:rsid w:val="003C4FA9"/>
    <w:rsid w:val="003D10C7"/>
    <w:rsid w:val="003D2FF2"/>
    <w:rsid w:val="003D3C21"/>
    <w:rsid w:val="003D47E1"/>
    <w:rsid w:val="003D482E"/>
    <w:rsid w:val="003D651C"/>
    <w:rsid w:val="003E099E"/>
    <w:rsid w:val="003E0DE8"/>
    <w:rsid w:val="003E2516"/>
    <w:rsid w:val="003E4E93"/>
    <w:rsid w:val="003E5922"/>
    <w:rsid w:val="003E7C4A"/>
    <w:rsid w:val="003F003B"/>
    <w:rsid w:val="003F2F87"/>
    <w:rsid w:val="003F7D54"/>
    <w:rsid w:val="004000E0"/>
    <w:rsid w:val="00402065"/>
    <w:rsid w:val="004037CD"/>
    <w:rsid w:val="00403AF0"/>
    <w:rsid w:val="00405533"/>
    <w:rsid w:val="00405607"/>
    <w:rsid w:val="004073E5"/>
    <w:rsid w:val="004104C3"/>
    <w:rsid w:val="004123CE"/>
    <w:rsid w:val="00412548"/>
    <w:rsid w:val="004156D5"/>
    <w:rsid w:val="00420EA3"/>
    <w:rsid w:val="00425D07"/>
    <w:rsid w:val="00426A5C"/>
    <w:rsid w:val="00430923"/>
    <w:rsid w:val="00431A2C"/>
    <w:rsid w:val="00431B34"/>
    <w:rsid w:val="00432BD2"/>
    <w:rsid w:val="004404A4"/>
    <w:rsid w:val="00441B0D"/>
    <w:rsid w:val="0044258F"/>
    <w:rsid w:val="00443116"/>
    <w:rsid w:val="00444721"/>
    <w:rsid w:val="00454E43"/>
    <w:rsid w:val="004568C4"/>
    <w:rsid w:val="0046084A"/>
    <w:rsid w:val="0046675A"/>
    <w:rsid w:val="00467D13"/>
    <w:rsid w:val="00472AB5"/>
    <w:rsid w:val="00473C6F"/>
    <w:rsid w:val="00473EBD"/>
    <w:rsid w:val="00474380"/>
    <w:rsid w:val="0047619E"/>
    <w:rsid w:val="004826A3"/>
    <w:rsid w:val="00482BB7"/>
    <w:rsid w:val="0048473E"/>
    <w:rsid w:val="00484B7A"/>
    <w:rsid w:val="00485C4D"/>
    <w:rsid w:val="004866CF"/>
    <w:rsid w:val="00487CFA"/>
    <w:rsid w:val="0049066E"/>
    <w:rsid w:val="00490DE7"/>
    <w:rsid w:val="00494F53"/>
    <w:rsid w:val="00495C32"/>
    <w:rsid w:val="0049734F"/>
    <w:rsid w:val="004976DE"/>
    <w:rsid w:val="004A09BB"/>
    <w:rsid w:val="004A11E0"/>
    <w:rsid w:val="004A1794"/>
    <w:rsid w:val="004A1CD1"/>
    <w:rsid w:val="004A1D5A"/>
    <w:rsid w:val="004A7343"/>
    <w:rsid w:val="004B47A4"/>
    <w:rsid w:val="004B49CA"/>
    <w:rsid w:val="004B4CB9"/>
    <w:rsid w:val="004B5B3D"/>
    <w:rsid w:val="004B65AF"/>
    <w:rsid w:val="004B76BB"/>
    <w:rsid w:val="004B79EC"/>
    <w:rsid w:val="004C0AC7"/>
    <w:rsid w:val="004C0DC9"/>
    <w:rsid w:val="004C3757"/>
    <w:rsid w:val="004C4FC6"/>
    <w:rsid w:val="004C54E9"/>
    <w:rsid w:val="004C5B28"/>
    <w:rsid w:val="004C7083"/>
    <w:rsid w:val="004D656E"/>
    <w:rsid w:val="004D7504"/>
    <w:rsid w:val="004E0663"/>
    <w:rsid w:val="004E4467"/>
    <w:rsid w:val="004E6B13"/>
    <w:rsid w:val="004F0050"/>
    <w:rsid w:val="004F0204"/>
    <w:rsid w:val="004F52F1"/>
    <w:rsid w:val="00502A1E"/>
    <w:rsid w:val="005034CA"/>
    <w:rsid w:val="00510A35"/>
    <w:rsid w:val="0051338C"/>
    <w:rsid w:val="00514ACC"/>
    <w:rsid w:val="00516A6B"/>
    <w:rsid w:val="00520BEF"/>
    <w:rsid w:val="005225FC"/>
    <w:rsid w:val="00522EA5"/>
    <w:rsid w:val="00523B10"/>
    <w:rsid w:val="00523F79"/>
    <w:rsid w:val="00524C44"/>
    <w:rsid w:val="00525D0E"/>
    <w:rsid w:val="00525E08"/>
    <w:rsid w:val="00531BB3"/>
    <w:rsid w:val="00534C46"/>
    <w:rsid w:val="00537A81"/>
    <w:rsid w:val="00542C94"/>
    <w:rsid w:val="005432F2"/>
    <w:rsid w:val="0055391C"/>
    <w:rsid w:val="00557049"/>
    <w:rsid w:val="00561416"/>
    <w:rsid w:val="00561DAD"/>
    <w:rsid w:val="00564407"/>
    <w:rsid w:val="00565432"/>
    <w:rsid w:val="00567341"/>
    <w:rsid w:val="00570216"/>
    <w:rsid w:val="005721B2"/>
    <w:rsid w:val="005775CE"/>
    <w:rsid w:val="00580851"/>
    <w:rsid w:val="00580E7E"/>
    <w:rsid w:val="00582296"/>
    <w:rsid w:val="00584BB9"/>
    <w:rsid w:val="0059208B"/>
    <w:rsid w:val="00593A5D"/>
    <w:rsid w:val="005946B6"/>
    <w:rsid w:val="00595EAA"/>
    <w:rsid w:val="00596C89"/>
    <w:rsid w:val="00597E70"/>
    <w:rsid w:val="005A4D67"/>
    <w:rsid w:val="005A54DE"/>
    <w:rsid w:val="005B0205"/>
    <w:rsid w:val="005B18E8"/>
    <w:rsid w:val="005B211B"/>
    <w:rsid w:val="005B2C5E"/>
    <w:rsid w:val="005B5132"/>
    <w:rsid w:val="005B64A6"/>
    <w:rsid w:val="005B66B4"/>
    <w:rsid w:val="005C2BEA"/>
    <w:rsid w:val="005C5458"/>
    <w:rsid w:val="005C5778"/>
    <w:rsid w:val="005E1963"/>
    <w:rsid w:val="005E76AC"/>
    <w:rsid w:val="005F06EE"/>
    <w:rsid w:val="005F093D"/>
    <w:rsid w:val="00601944"/>
    <w:rsid w:val="00602ACA"/>
    <w:rsid w:val="00603053"/>
    <w:rsid w:val="00603D4B"/>
    <w:rsid w:val="00607153"/>
    <w:rsid w:val="00611048"/>
    <w:rsid w:val="006128FA"/>
    <w:rsid w:val="00613C78"/>
    <w:rsid w:val="00615DA9"/>
    <w:rsid w:val="00616FC1"/>
    <w:rsid w:val="006173A7"/>
    <w:rsid w:val="00621A58"/>
    <w:rsid w:val="0062461B"/>
    <w:rsid w:val="00630C96"/>
    <w:rsid w:val="00631643"/>
    <w:rsid w:val="00632FDF"/>
    <w:rsid w:val="006365FE"/>
    <w:rsid w:val="00636F0F"/>
    <w:rsid w:val="00640959"/>
    <w:rsid w:val="0064126D"/>
    <w:rsid w:val="006429AF"/>
    <w:rsid w:val="00646B43"/>
    <w:rsid w:val="00646C28"/>
    <w:rsid w:val="00656FC2"/>
    <w:rsid w:val="00660982"/>
    <w:rsid w:val="00663FB1"/>
    <w:rsid w:val="00666028"/>
    <w:rsid w:val="006660E2"/>
    <w:rsid w:val="00667479"/>
    <w:rsid w:val="00670CAC"/>
    <w:rsid w:val="00673B7A"/>
    <w:rsid w:val="00674D39"/>
    <w:rsid w:val="00674E75"/>
    <w:rsid w:val="00676906"/>
    <w:rsid w:val="00676E64"/>
    <w:rsid w:val="00681152"/>
    <w:rsid w:val="00681FE9"/>
    <w:rsid w:val="006923C1"/>
    <w:rsid w:val="006928FB"/>
    <w:rsid w:val="0069656E"/>
    <w:rsid w:val="006A1540"/>
    <w:rsid w:val="006A2E9D"/>
    <w:rsid w:val="006A2FF9"/>
    <w:rsid w:val="006B2745"/>
    <w:rsid w:val="006B2CF1"/>
    <w:rsid w:val="006B4DCF"/>
    <w:rsid w:val="006B735F"/>
    <w:rsid w:val="006C25C1"/>
    <w:rsid w:val="006C7271"/>
    <w:rsid w:val="006D7C5B"/>
    <w:rsid w:val="006E0546"/>
    <w:rsid w:val="006E088F"/>
    <w:rsid w:val="006E2794"/>
    <w:rsid w:val="006E3676"/>
    <w:rsid w:val="006E450C"/>
    <w:rsid w:val="006F30A1"/>
    <w:rsid w:val="006F7B68"/>
    <w:rsid w:val="007014F0"/>
    <w:rsid w:val="00706B33"/>
    <w:rsid w:val="00707A4A"/>
    <w:rsid w:val="0071151D"/>
    <w:rsid w:val="00712DCE"/>
    <w:rsid w:val="00721824"/>
    <w:rsid w:val="00723C55"/>
    <w:rsid w:val="00723EF0"/>
    <w:rsid w:val="0072783C"/>
    <w:rsid w:val="0073142B"/>
    <w:rsid w:val="00735F2B"/>
    <w:rsid w:val="007370EF"/>
    <w:rsid w:val="00740113"/>
    <w:rsid w:val="007407DB"/>
    <w:rsid w:val="0074099E"/>
    <w:rsid w:val="0074283C"/>
    <w:rsid w:val="007433F1"/>
    <w:rsid w:val="007446E9"/>
    <w:rsid w:val="0075216F"/>
    <w:rsid w:val="00753FEB"/>
    <w:rsid w:val="00754027"/>
    <w:rsid w:val="007557AE"/>
    <w:rsid w:val="00755D80"/>
    <w:rsid w:val="007561AA"/>
    <w:rsid w:val="00756578"/>
    <w:rsid w:val="007572E3"/>
    <w:rsid w:val="00760AA3"/>
    <w:rsid w:val="00763AFA"/>
    <w:rsid w:val="0077168F"/>
    <w:rsid w:val="00771C89"/>
    <w:rsid w:val="00775022"/>
    <w:rsid w:val="00776336"/>
    <w:rsid w:val="00782F00"/>
    <w:rsid w:val="00783B7A"/>
    <w:rsid w:val="007855C0"/>
    <w:rsid w:val="00786D54"/>
    <w:rsid w:val="007873BF"/>
    <w:rsid w:val="00790BD3"/>
    <w:rsid w:val="007957D6"/>
    <w:rsid w:val="0079686B"/>
    <w:rsid w:val="007972B4"/>
    <w:rsid w:val="007A3161"/>
    <w:rsid w:val="007A5D8D"/>
    <w:rsid w:val="007A63CD"/>
    <w:rsid w:val="007A6665"/>
    <w:rsid w:val="007C49B5"/>
    <w:rsid w:val="007C4A40"/>
    <w:rsid w:val="007C57E4"/>
    <w:rsid w:val="007C703D"/>
    <w:rsid w:val="007D2A41"/>
    <w:rsid w:val="007D7BF7"/>
    <w:rsid w:val="007E1741"/>
    <w:rsid w:val="007E220C"/>
    <w:rsid w:val="007E6F55"/>
    <w:rsid w:val="007E7C7D"/>
    <w:rsid w:val="007E7F92"/>
    <w:rsid w:val="007F1009"/>
    <w:rsid w:val="007F17F0"/>
    <w:rsid w:val="007F206B"/>
    <w:rsid w:val="007F42B2"/>
    <w:rsid w:val="007F4C43"/>
    <w:rsid w:val="00805ED4"/>
    <w:rsid w:val="00806884"/>
    <w:rsid w:val="008112DD"/>
    <w:rsid w:val="00812529"/>
    <w:rsid w:val="008143B0"/>
    <w:rsid w:val="00814BCD"/>
    <w:rsid w:val="008152A2"/>
    <w:rsid w:val="0081667E"/>
    <w:rsid w:val="0081726B"/>
    <w:rsid w:val="00817E5A"/>
    <w:rsid w:val="00821151"/>
    <w:rsid w:val="008211DA"/>
    <w:rsid w:val="00825883"/>
    <w:rsid w:val="00825ACC"/>
    <w:rsid w:val="00827AF6"/>
    <w:rsid w:val="0083016A"/>
    <w:rsid w:val="00832FFA"/>
    <w:rsid w:val="00840FC7"/>
    <w:rsid w:val="00844360"/>
    <w:rsid w:val="008451B7"/>
    <w:rsid w:val="00851EA1"/>
    <w:rsid w:val="00852B8A"/>
    <w:rsid w:val="00855110"/>
    <w:rsid w:val="00857539"/>
    <w:rsid w:val="008601E6"/>
    <w:rsid w:val="00860B78"/>
    <w:rsid w:val="00860FA3"/>
    <w:rsid w:val="00861DC3"/>
    <w:rsid w:val="00881475"/>
    <w:rsid w:val="00884435"/>
    <w:rsid w:val="0088642B"/>
    <w:rsid w:val="00891D6D"/>
    <w:rsid w:val="008947DF"/>
    <w:rsid w:val="00897C28"/>
    <w:rsid w:val="00897D94"/>
    <w:rsid w:val="008A6FEC"/>
    <w:rsid w:val="008B2D58"/>
    <w:rsid w:val="008B6351"/>
    <w:rsid w:val="008B6F3D"/>
    <w:rsid w:val="008C0005"/>
    <w:rsid w:val="008C2A3A"/>
    <w:rsid w:val="008C428A"/>
    <w:rsid w:val="008D0184"/>
    <w:rsid w:val="008D31DA"/>
    <w:rsid w:val="008D464C"/>
    <w:rsid w:val="008E128A"/>
    <w:rsid w:val="008E4B24"/>
    <w:rsid w:val="008E58C4"/>
    <w:rsid w:val="008E6C24"/>
    <w:rsid w:val="008F3CFC"/>
    <w:rsid w:val="008F48D0"/>
    <w:rsid w:val="008F4A7A"/>
    <w:rsid w:val="008F6C23"/>
    <w:rsid w:val="00901BF3"/>
    <w:rsid w:val="00904603"/>
    <w:rsid w:val="0090512A"/>
    <w:rsid w:val="009067B7"/>
    <w:rsid w:val="009100E4"/>
    <w:rsid w:val="00911E5E"/>
    <w:rsid w:val="00914A23"/>
    <w:rsid w:val="00915F29"/>
    <w:rsid w:val="009176CB"/>
    <w:rsid w:val="009226C0"/>
    <w:rsid w:val="0092281F"/>
    <w:rsid w:val="00930B34"/>
    <w:rsid w:val="00933D39"/>
    <w:rsid w:val="009363D7"/>
    <w:rsid w:val="009377CC"/>
    <w:rsid w:val="00941384"/>
    <w:rsid w:val="00944564"/>
    <w:rsid w:val="00946061"/>
    <w:rsid w:val="00950365"/>
    <w:rsid w:val="00951C32"/>
    <w:rsid w:val="00952668"/>
    <w:rsid w:val="00953316"/>
    <w:rsid w:val="00953572"/>
    <w:rsid w:val="00955BA4"/>
    <w:rsid w:val="00956369"/>
    <w:rsid w:val="0095692D"/>
    <w:rsid w:val="00960C00"/>
    <w:rsid w:val="00960D44"/>
    <w:rsid w:val="00964AA8"/>
    <w:rsid w:val="00976885"/>
    <w:rsid w:val="00976E70"/>
    <w:rsid w:val="00980986"/>
    <w:rsid w:val="0098417D"/>
    <w:rsid w:val="00986933"/>
    <w:rsid w:val="00986A8B"/>
    <w:rsid w:val="00986ABD"/>
    <w:rsid w:val="00986EFC"/>
    <w:rsid w:val="00987295"/>
    <w:rsid w:val="009958F8"/>
    <w:rsid w:val="00995A93"/>
    <w:rsid w:val="009A189F"/>
    <w:rsid w:val="009A3427"/>
    <w:rsid w:val="009A563A"/>
    <w:rsid w:val="009A6309"/>
    <w:rsid w:val="009A7F9C"/>
    <w:rsid w:val="009B298A"/>
    <w:rsid w:val="009C07B6"/>
    <w:rsid w:val="009C5AD9"/>
    <w:rsid w:val="009D0A1E"/>
    <w:rsid w:val="009D46ED"/>
    <w:rsid w:val="009D5E17"/>
    <w:rsid w:val="009D6EF7"/>
    <w:rsid w:val="009E226C"/>
    <w:rsid w:val="009E2459"/>
    <w:rsid w:val="009E2D5D"/>
    <w:rsid w:val="009F08DA"/>
    <w:rsid w:val="009F1513"/>
    <w:rsid w:val="009F546F"/>
    <w:rsid w:val="00A0186C"/>
    <w:rsid w:val="00A03A3F"/>
    <w:rsid w:val="00A06952"/>
    <w:rsid w:val="00A12905"/>
    <w:rsid w:val="00A14579"/>
    <w:rsid w:val="00A1687E"/>
    <w:rsid w:val="00A1738C"/>
    <w:rsid w:val="00A2171C"/>
    <w:rsid w:val="00A2321E"/>
    <w:rsid w:val="00A31ABB"/>
    <w:rsid w:val="00A37257"/>
    <w:rsid w:val="00A41333"/>
    <w:rsid w:val="00A418D5"/>
    <w:rsid w:val="00A42395"/>
    <w:rsid w:val="00A42F4A"/>
    <w:rsid w:val="00A43B3D"/>
    <w:rsid w:val="00A46929"/>
    <w:rsid w:val="00A46F7D"/>
    <w:rsid w:val="00A471C6"/>
    <w:rsid w:val="00A61AD0"/>
    <w:rsid w:val="00A62808"/>
    <w:rsid w:val="00A62EAD"/>
    <w:rsid w:val="00A645C5"/>
    <w:rsid w:val="00A64E4C"/>
    <w:rsid w:val="00A65183"/>
    <w:rsid w:val="00A65309"/>
    <w:rsid w:val="00A66886"/>
    <w:rsid w:val="00A708AE"/>
    <w:rsid w:val="00A71F6D"/>
    <w:rsid w:val="00A74FBC"/>
    <w:rsid w:val="00A76788"/>
    <w:rsid w:val="00A77EA6"/>
    <w:rsid w:val="00A824D1"/>
    <w:rsid w:val="00A84054"/>
    <w:rsid w:val="00A85302"/>
    <w:rsid w:val="00A85F82"/>
    <w:rsid w:val="00A90D9E"/>
    <w:rsid w:val="00A939D1"/>
    <w:rsid w:val="00A94559"/>
    <w:rsid w:val="00A95160"/>
    <w:rsid w:val="00AA0226"/>
    <w:rsid w:val="00AA11BF"/>
    <w:rsid w:val="00AA39A3"/>
    <w:rsid w:val="00AA58A4"/>
    <w:rsid w:val="00AB0F21"/>
    <w:rsid w:val="00AB2784"/>
    <w:rsid w:val="00AC3E58"/>
    <w:rsid w:val="00AC55F6"/>
    <w:rsid w:val="00AC758C"/>
    <w:rsid w:val="00AD349E"/>
    <w:rsid w:val="00AD6421"/>
    <w:rsid w:val="00AD6D79"/>
    <w:rsid w:val="00AD7422"/>
    <w:rsid w:val="00AE0AC4"/>
    <w:rsid w:val="00AE1758"/>
    <w:rsid w:val="00AE1EE9"/>
    <w:rsid w:val="00AE2886"/>
    <w:rsid w:val="00AE4569"/>
    <w:rsid w:val="00AE58CF"/>
    <w:rsid w:val="00AE6579"/>
    <w:rsid w:val="00AE7E47"/>
    <w:rsid w:val="00AF1FA0"/>
    <w:rsid w:val="00AF2D04"/>
    <w:rsid w:val="00AF47A6"/>
    <w:rsid w:val="00B02DD5"/>
    <w:rsid w:val="00B02DE3"/>
    <w:rsid w:val="00B04F58"/>
    <w:rsid w:val="00B0551B"/>
    <w:rsid w:val="00B108FA"/>
    <w:rsid w:val="00B10B29"/>
    <w:rsid w:val="00B15C22"/>
    <w:rsid w:val="00B15E5A"/>
    <w:rsid w:val="00B16AD4"/>
    <w:rsid w:val="00B1783C"/>
    <w:rsid w:val="00B2129D"/>
    <w:rsid w:val="00B264E4"/>
    <w:rsid w:val="00B30690"/>
    <w:rsid w:val="00B36F3D"/>
    <w:rsid w:val="00B43157"/>
    <w:rsid w:val="00B43BAF"/>
    <w:rsid w:val="00B4419A"/>
    <w:rsid w:val="00B4567E"/>
    <w:rsid w:val="00B46E03"/>
    <w:rsid w:val="00B474A1"/>
    <w:rsid w:val="00B52469"/>
    <w:rsid w:val="00B535AF"/>
    <w:rsid w:val="00B564AC"/>
    <w:rsid w:val="00B5685A"/>
    <w:rsid w:val="00B61250"/>
    <w:rsid w:val="00B61FCF"/>
    <w:rsid w:val="00B63149"/>
    <w:rsid w:val="00B64BE2"/>
    <w:rsid w:val="00B65B13"/>
    <w:rsid w:val="00B65FA7"/>
    <w:rsid w:val="00B72AA9"/>
    <w:rsid w:val="00B7581B"/>
    <w:rsid w:val="00B77685"/>
    <w:rsid w:val="00B77A52"/>
    <w:rsid w:val="00B81116"/>
    <w:rsid w:val="00B92E6F"/>
    <w:rsid w:val="00B93E11"/>
    <w:rsid w:val="00B96824"/>
    <w:rsid w:val="00B971BA"/>
    <w:rsid w:val="00BA236D"/>
    <w:rsid w:val="00BA52CB"/>
    <w:rsid w:val="00BA6CFE"/>
    <w:rsid w:val="00BB347C"/>
    <w:rsid w:val="00BB63BE"/>
    <w:rsid w:val="00BB783A"/>
    <w:rsid w:val="00BC0377"/>
    <w:rsid w:val="00BC3DAD"/>
    <w:rsid w:val="00BC54D2"/>
    <w:rsid w:val="00BC5733"/>
    <w:rsid w:val="00BD1268"/>
    <w:rsid w:val="00BD2268"/>
    <w:rsid w:val="00BD30C1"/>
    <w:rsid w:val="00BD3821"/>
    <w:rsid w:val="00BD5EAB"/>
    <w:rsid w:val="00BD7112"/>
    <w:rsid w:val="00BD7B3F"/>
    <w:rsid w:val="00BD7E77"/>
    <w:rsid w:val="00BE0835"/>
    <w:rsid w:val="00BE0B14"/>
    <w:rsid w:val="00BE0DD5"/>
    <w:rsid w:val="00BE22A9"/>
    <w:rsid w:val="00BE68AE"/>
    <w:rsid w:val="00BF0595"/>
    <w:rsid w:val="00BF2AED"/>
    <w:rsid w:val="00BF3955"/>
    <w:rsid w:val="00BF6814"/>
    <w:rsid w:val="00C02ACB"/>
    <w:rsid w:val="00C07419"/>
    <w:rsid w:val="00C07A73"/>
    <w:rsid w:val="00C1141F"/>
    <w:rsid w:val="00C11685"/>
    <w:rsid w:val="00C15A15"/>
    <w:rsid w:val="00C20BC5"/>
    <w:rsid w:val="00C21520"/>
    <w:rsid w:val="00C236EE"/>
    <w:rsid w:val="00C24B10"/>
    <w:rsid w:val="00C25892"/>
    <w:rsid w:val="00C30399"/>
    <w:rsid w:val="00C30AED"/>
    <w:rsid w:val="00C33331"/>
    <w:rsid w:val="00C34256"/>
    <w:rsid w:val="00C36BD2"/>
    <w:rsid w:val="00C36D42"/>
    <w:rsid w:val="00C45142"/>
    <w:rsid w:val="00C5174F"/>
    <w:rsid w:val="00C6094A"/>
    <w:rsid w:val="00C62CFB"/>
    <w:rsid w:val="00C659B7"/>
    <w:rsid w:val="00C65BD2"/>
    <w:rsid w:val="00C67637"/>
    <w:rsid w:val="00C70491"/>
    <w:rsid w:val="00C704BB"/>
    <w:rsid w:val="00C75BDC"/>
    <w:rsid w:val="00C76CAC"/>
    <w:rsid w:val="00C80939"/>
    <w:rsid w:val="00C822C1"/>
    <w:rsid w:val="00C83CD0"/>
    <w:rsid w:val="00C84853"/>
    <w:rsid w:val="00C91F9C"/>
    <w:rsid w:val="00C94C0C"/>
    <w:rsid w:val="00C961F6"/>
    <w:rsid w:val="00C973EB"/>
    <w:rsid w:val="00CA1504"/>
    <w:rsid w:val="00CA35F7"/>
    <w:rsid w:val="00CA5776"/>
    <w:rsid w:val="00CB1C9D"/>
    <w:rsid w:val="00CB21B4"/>
    <w:rsid w:val="00CB6A7C"/>
    <w:rsid w:val="00CD7508"/>
    <w:rsid w:val="00CE1A07"/>
    <w:rsid w:val="00CE456A"/>
    <w:rsid w:val="00CE5CCD"/>
    <w:rsid w:val="00CE7199"/>
    <w:rsid w:val="00CE7445"/>
    <w:rsid w:val="00CE787A"/>
    <w:rsid w:val="00CF02DF"/>
    <w:rsid w:val="00CF63A3"/>
    <w:rsid w:val="00CF7A2F"/>
    <w:rsid w:val="00D050D3"/>
    <w:rsid w:val="00D058EF"/>
    <w:rsid w:val="00D07D5A"/>
    <w:rsid w:val="00D1147D"/>
    <w:rsid w:val="00D13F58"/>
    <w:rsid w:val="00D1493D"/>
    <w:rsid w:val="00D201C0"/>
    <w:rsid w:val="00D21F53"/>
    <w:rsid w:val="00D25104"/>
    <w:rsid w:val="00D301CC"/>
    <w:rsid w:val="00D30D92"/>
    <w:rsid w:val="00D34D0B"/>
    <w:rsid w:val="00D36947"/>
    <w:rsid w:val="00D37D31"/>
    <w:rsid w:val="00D402EB"/>
    <w:rsid w:val="00D511EC"/>
    <w:rsid w:val="00D5176B"/>
    <w:rsid w:val="00D52E81"/>
    <w:rsid w:val="00D53DD6"/>
    <w:rsid w:val="00D5759A"/>
    <w:rsid w:val="00D57608"/>
    <w:rsid w:val="00D57BAD"/>
    <w:rsid w:val="00D600F5"/>
    <w:rsid w:val="00D60C7D"/>
    <w:rsid w:val="00D61D73"/>
    <w:rsid w:val="00D64CA6"/>
    <w:rsid w:val="00D6579F"/>
    <w:rsid w:val="00D7067D"/>
    <w:rsid w:val="00D82975"/>
    <w:rsid w:val="00D852BB"/>
    <w:rsid w:val="00D85AE1"/>
    <w:rsid w:val="00D86380"/>
    <w:rsid w:val="00D9454A"/>
    <w:rsid w:val="00D9789C"/>
    <w:rsid w:val="00DA2D67"/>
    <w:rsid w:val="00DA3498"/>
    <w:rsid w:val="00DA6364"/>
    <w:rsid w:val="00DA63F1"/>
    <w:rsid w:val="00DB0D51"/>
    <w:rsid w:val="00DB6AB8"/>
    <w:rsid w:val="00DC285B"/>
    <w:rsid w:val="00DC4C5C"/>
    <w:rsid w:val="00DC52E9"/>
    <w:rsid w:val="00DC5B93"/>
    <w:rsid w:val="00DD0790"/>
    <w:rsid w:val="00DD4330"/>
    <w:rsid w:val="00DD66F1"/>
    <w:rsid w:val="00DF3E8D"/>
    <w:rsid w:val="00DF574D"/>
    <w:rsid w:val="00DF7F0B"/>
    <w:rsid w:val="00E01019"/>
    <w:rsid w:val="00E04E7B"/>
    <w:rsid w:val="00E073B4"/>
    <w:rsid w:val="00E07D5D"/>
    <w:rsid w:val="00E10C7E"/>
    <w:rsid w:val="00E16500"/>
    <w:rsid w:val="00E173DC"/>
    <w:rsid w:val="00E17A9D"/>
    <w:rsid w:val="00E20219"/>
    <w:rsid w:val="00E22307"/>
    <w:rsid w:val="00E24171"/>
    <w:rsid w:val="00E25906"/>
    <w:rsid w:val="00E26CF3"/>
    <w:rsid w:val="00E33B76"/>
    <w:rsid w:val="00E345ED"/>
    <w:rsid w:val="00E3669C"/>
    <w:rsid w:val="00E44ED6"/>
    <w:rsid w:val="00E47B8F"/>
    <w:rsid w:val="00E554C7"/>
    <w:rsid w:val="00E561D6"/>
    <w:rsid w:val="00E57585"/>
    <w:rsid w:val="00E61A97"/>
    <w:rsid w:val="00E62DD8"/>
    <w:rsid w:val="00E6494B"/>
    <w:rsid w:val="00E6745C"/>
    <w:rsid w:val="00E674C2"/>
    <w:rsid w:val="00E70DEC"/>
    <w:rsid w:val="00E71DF0"/>
    <w:rsid w:val="00E775F7"/>
    <w:rsid w:val="00E804D4"/>
    <w:rsid w:val="00E8131A"/>
    <w:rsid w:val="00E81963"/>
    <w:rsid w:val="00E82730"/>
    <w:rsid w:val="00E84754"/>
    <w:rsid w:val="00E859A0"/>
    <w:rsid w:val="00E86381"/>
    <w:rsid w:val="00E870E8"/>
    <w:rsid w:val="00E902C4"/>
    <w:rsid w:val="00E905AB"/>
    <w:rsid w:val="00E93B7A"/>
    <w:rsid w:val="00E94448"/>
    <w:rsid w:val="00EA05A3"/>
    <w:rsid w:val="00EA3645"/>
    <w:rsid w:val="00EA6097"/>
    <w:rsid w:val="00EB1B2C"/>
    <w:rsid w:val="00EB400A"/>
    <w:rsid w:val="00EB56A9"/>
    <w:rsid w:val="00EB5C43"/>
    <w:rsid w:val="00EC3A5D"/>
    <w:rsid w:val="00EC5C98"/>
    <w:rsid w:val="00EC642A"/>
    <w:rsid w:val="00EC683D"/>
    <w:rsid w:val="00ED3806"/>
    <w:rsid w:val="00EE4762"/>
    <w:rsid w:val="00EE4CBA"/>
    <w:rsid w:val="00EE73B8"/>
    <w:rsid w:val="00EF0213"/>
    <w:rsid w:val="00EF2231"/>
    <w:rsid w:val="00EF4F14"/>
    <w:rsid w:val="00EF5885"/>
    <w:rsid w:val="00EF5E1B"/>
    <w:rsid w:val="00EF63BC"/>
    <w:rsid w:val="00EF7E26"/>
    <w:rsid w:val="00F03C82"/>
    <w:rsid w:val="00F06F84"/>
    <w:rsid w:val="00F13CCF"/>
    <w:rsid w:val="00F14A39"/>
    <w:rsid w:val="00F1662F"/>
    <w:rsid w:val="00F20AE3"/>
    <w:rsid w:val="00F31256"/>
    <w:rsid w:val="00F33103"/>
    <w:rsid w:val="00F40216"/>
    <w:rsid w:val="00F40EAD"/>
    <w:rsid w:val="00F41CF0"/>
    <w:rsid w:val="00F43E50"/>
    <w:rsid w:val="00F465A0"/>
    <w:rsid w:val="00F4665F"/>
    <w:rsid w:val="00F47821"/>
    <w:rsid w:val="00F47D01"/>
    <w:rsid w:val="00F47DCA"/>
    <w:rsid w:val="00F551FD"/>
    <w:rsid w:val="00F571B3"/>
    <w:rsid w:val="00F6383A"/>
    <w:rsid w:val="00F749E9"/>
    <w:rsid w:val="00F7545F"/>
    <w:rsid w:val="00F76962"/>
    <w:rsid w:val="00F80E44"/>
    <w:rsid w:val="00F84618"/>
    <w:rsid w:val="00F85255"/>
    <w:rsid w:val="00F9051B"/>
    <w:rsid w:val="00F929AB"/>
    <w:rsid w:val="00F959C4"/>
    <w:rsid w:val="00F97E34"/>
    <w:rsid w:val="00FA592C"/>
    <w:rsid w:val="00FA60C4"/>
    <w:rsid w:val="00FA6BB5"/>
    <w:rsid w:val="00FA6FE4"/>
    <w:rsid w:val="00FB0A1E"/>
    <w:rsid w:val="00FB2BB0"/>
    <w:rsid w:val="00FB64F5"/>
    <w:rsid w:val="00FC127F"/>
    <w:rsid w:val="00FC534F"/>
    <w:rsid w:val="00FC73A7"/>
    <w:rsid w:val="00FD32E5"/>
    <w:rsid w:val="00FD4612"/>
    <w:rsid w:val="00FD4CF9"/>
    <w:rsid w:val="00FD5F76"/>
    <w:rsid w:val="00FE375F"/>
    <w:rsid w:val="00FE5F6E"/>
    <w:rsid w:val="00FE7B4B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6C35F-B94E-4FC3-96B2-AEEEF142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1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CA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504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rsid w:val="009363D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63D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Title"/>
    <w:basedOn w:val="a"/>
    <w:link w:val="a8"/>
    <w:qFormat/>
    <w:rsid w:val="00341D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8">
    <w:name w:val="Название Знак"/>
    <w:basedOn w:val="a0"/>
    <w:link w:val="a7"/>
    <w:uiPriority w:val="99"/>
    <w:rsid w:val="00341D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41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341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c"/>
    <w:locked/>
    <w:rsid w:val="00341D8C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341D8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--">
    <w:name w:val="- СТРАНИЦА -"/>
    <w:rsid w:val="0034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41D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2-2">
    <w:name w:val="Medium Shading 2 Accent 2"/>
    <w:basedOn w:val="a1"/>
    <w:uiPriority w:val="64"/>
    <w:rsid w:val="00341D8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41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D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rsid w:val="00341D8C"/>
    <w:pPr>
      <w:keepNext/>
      <w:widowControl w:val="0"/>
      <w:spacing w:before="160" w:after="0" w:line="200" w:lineRule="exact"/>
      <w:jc w:val="both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341D8C"/>
  </w:style>
  <w:style w:type="paragraph" w:styleId="af0">
    <w:name w:val="header"/>
    <w:basedOn w:val="a"/>
    <w:link w:val="af1"/>
    <w:uiPriority w:val="99"/>
    <w:semiHidden/>
    <w:unhideWhenUsed/>
    <w:rsid w:val="00341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41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1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4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34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4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34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41D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34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34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4">
    <w:name w:val="No Spacing"/>
    <w:uiPriority w:val="99"/>
    <w:qFormat/>
    <w:rsid w:val="00341D8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semiHidden/>
    <w:unhideWhenUsed/>
    <w:qFormat/>
    <w:rsid w:val="005C5458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5DDEEBAFC2B0DF73C0D4F2049438FD8671A205E04A84A3CvAA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C52ED8F4ECBCA88BDA310EEC3D484E3AEEDFE4A6CF1C6D34050E8ACF0D95077ED8662F7CEB488D49951BdDH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994638A4D5879037D2BB724CA81707E2D7090D1D9E35874A4C5F2F9EE482FD69668A553E7F729ED53E4BMEF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3091D485AA2214C64B44DFC116D6255DDEEBAFC2B0DF73C0D4F2049438FD8671A205E04A84A3CvAA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CF25-3217-4A9D-921E-D3A265E0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</dc:creator>
  <cp:lastModifiedBy>1</cp:lastModifiedBy>
  <cp:revision>2</cp:revision>
  <cp:lastPrinted>2019-04-18T06:49:00Z</cp:lastPrinted>
  <dcterms:created xsi:type="dcterms:W3CDTF">2020-02-13T12:26:00Z</dcterms:created>
  <dcterms:modified xsi:type="dcterms:W3CDTF">2020-02-13T12:26:00Z</dcterms:modified>
</cp:coreProperties>
</file>